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outlineLvl w:val="9"/>
        <w:rPr>
          <w:rFonts w:hint="eastAsia" w:ascii="锐字云字库小标宋体1.0" w:hAnsi="锐字云字库小标宋体1.0" w:eastAsia="锐字云字库小标宋体1.0" w:cs="锐字云字库小标宋体1.0"/>
          <w:b w:val="0"/>
          <w:bCs/>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水利建设质量考核（现场抽查）评价办法（</w:t>
      </w:r>
      <w:r>
        <w:rPr>
          <w:rFonts w:hint="eastAsia" w:ascii="方正小标宋简体" w:hAnsi="方正小标宋简体" w:eastAsia="方正小标宋简体" w:cs="方正小标宋简体"/>
          <w:b w:val="0"/>
          <w:bCs/>
          <w:color w:val="auto"/>
          <w:sz w:val="36"/>
          <w:szCs w:val="36"/>
          <w:lang w:eastAsia="zh-CN"/>
        </w:rPr>
        <w:t>试行</w:t>
      </w:r>
      <w:r>
        <w:rPr>
          <w:rFonts w:hint="eastAsia" w:ascii="方正小标宋简体" w:hAnsi="方正小标宋简体" w:eastAsia="方正小标宋简体" w:cs="方正小标宋简体"/>
          <w:b w:val="0"/>
          <w:bCs/>
          <w:color w:val="auto"/>
          <w:sz w:val="36"/>
          <w:szCs w:val="36"/>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outlineLvl w:val="9"/>
        <w:rPr>
          <w:rFonts w:hint="eastAsia" w:ascii="锐字云字库小标宋体1.0" w:hAnsi="锐字云字库小标宋体1.0" w:eastAsia="锐字云字库小标宋体1.0" w:cs="锐字云字库小标宋体1.0"/>
          <w:b w:val="0"/>
          <w:bCs/>
          <w:color w:val="auto"/>
          <w:sz w:val="36"/>
          <w:szCs w:val="36"/>
        </w:rPr>
      </w:pPr>
      <w:bookmarkStart w:id="9" w:name="_GoBack"/>
      <w:bookmarkEnd w:id="9"/>
    </w:p>
    <w:p>
      <w:pPr>
        <w:ind w:firstLine="641" w:firstLineChars="0"/>
        <w:outlineLvl w:val="0"/>
        <w:rPr>
          <w:rFonts w:hAnsi="仿宋" w:cs="Times New Roman"/>
          <w:color w:val="auto"/>
          <w:szCs w:val="32"/>
        </w:rPr>
      </w:pPr>
      <w:r>
        <w:rPr>
          <w:rFonts w:hint="eastAsia" w:ascii="黑体" w:hAnsi="仿宋" w:eastAsia="黑体" w:cs="Times New Roman"/>
          <w:color w:val="auto"/>
          <w:szCs w:val="32"/>
        </w:rPr>
        <w:t>第一条</w:t>
      </w:r>
      <w:r>
        <w:rPr>
          <w:rFonts w:hAnsi="仿宋" w:cs="Times New Roman"/>
          <w:color w:val="auto"/>
          <w:szCs w:val="32"/>
        </w:rPr>
        <w:t xml:space="preserve"> </w:t>
      </w:r>
      <w:r>
        <w:rPr>
          <w:rFonts w:hint="eastAsia" w:hAnsi="仿宋" w:cs="仿宋"/>
          <w:color w:val="auto"/>
          <w:kern w:val="0"/>
          <w:szCs w:val="32"/>
        </w:rPr>
        <w:t>为加强水利建设质量工作，落实质量责任，提高水利建设质量水平，根据《中共中央</w:t>
      </w:r>
      <w:r>
        <w:rPr>
          <w:rFonts w:hint="eastAsia" w:hAnsi="仿宋" w:cs="仿宋"/>
          <w:color w:val="auto"/>
          <w:kern w:val="0"/>
          <w:szCs w:val="32"/>
          <w:lang w:val="en-US" w:eastAsia="zh-CN"/>
        </w:rPr>
        <w:t xml:space="preserve"> </w:t>
      </w:r>
      <w:r>
        <w:rPr>
          <w:rFonts w:hint="eastAsia" w:hAnsi="仿宋" w:cs="仿宋"/>
          <w:color w:val="auto"/>
          <w:kern w:val="0"/>
          <w:szCs w:val="32"/>
        </w:rPr>
        <w:t>国务院关于开展质量提升行动的指导意见》《国务院关于印发质量发展纲要（2011—2020年）的通知》《国务院办公厅关于印发质量工作考核办法的通知》等规定，</w:t>
      </w:r>
      <w:r>
        <w:rPr>
          <w:rFonts w:hint="eastAsia" w:hAnsi="仿宋" w:cs="Times New Roman"/>
          <w:color w:val="auto"/>
          <w:szCs w:val="32"/>
        </w:rPr>
        <w:t>制定本办法。</w:t>
      </w:r>
    </w:p>
    <w:p>
      <w:pPr>
        <w:ind w:firstLine="641" w:firstLineChars="0"/>
        <w:outlineLvl w:val="0"/>
        <w:rPr>
          <w:rFonts w:hint="eastAsia" w:hAnsi="仿宋" w:cs="仿宋"/>
          <w:color w:val="auto"/>
          <w:kern w:val="0"/>
          <w:szCs w:val="32"/>
        </w:rPr>
      </w:pPr>
      <w:r>
        <w:rPr>
          <w:rFonts w:hint="eastAsia" w:ascii="黑体" w:hAnsi="仿宋" w:eastAsia="黑体" w:cs="Times New Roman"/>
          <w:color w:val="auto"/>
          <w:szCs w:val="32"/>
        </w:rPr>
        <w:t>第二条</w:t>
      </w:r>
      <w:r>
        <w:rPr>
          <w:rFonts w:hAnsi="仿宋" w:cs="Times New Roman"/>
          <w:color w:val="auto"/>
          <w:szCs w:val="32"/>
        </w:rPr>
        <w:t xml:space="preserve"> </w:t>
      </w:r>
      <w:r>
        <w:rPr>
          <w:rFonts w:hint="eastAsia" w:hAnsi="仿宋" w:cs="Times New Roman"/>
          <w:color w:val="auto"/>
          <w:szCs w:val="32"/>
          <w:lang w:eastAsia="zh-CN"/>
        </w:rPr>
        <w:t>本办法适用于水利部</w:t>
      </w:r>
      <w:r>
        <w:rPr>
          <w:rFonts w:hint="eastAsia" w:hAnsi="仿宋" w:cs="仿宋"/>
          <w:color w:val="auto"/>
          <w:kern w:val="0"/>
          <w:szCs w:val="32"/>
          <w:lang w:eastAsia="zh-CN"/>
        </w:rPr>
        <w:t>对各</w:t>
      </w:r>
      <w:r>
        <w:rPr>
          <w:rFonts w:hint="eastAsia" w:hAnsi="仿宋" w:cs="仿宋"/>
          <w:color w:val="auto"/>
          <w:kern w:val="0"/>
          <w:szCs w:val="32"/>
        </w:rPr>
        <w:t>省级水行政主管部门</w:t>
      </w:r>
      <w:r>
        <w:rPr>
          <w:rFonts w:hint="eastAsia" w:hAnsi="仿宋" w:cs="仿宋"/>
          <w:color w:val="auto"/>
          <w:kern w:val="0"/>
          <w:szCs w:val="32"/>
          <w:lang w:eastAsia="zh-CN"/>
        </w:rPr>
        <w:t>所辖</w:t>
      </w:r>
      <w:r>
        <w:rPr>
          <w:rFonts w:hint="eastAsia" w:hAnsi="仿宋" w:cs="仿宋"/>
          <w:color w:val="auto"/>
          <w:kern w:val="0"/>
          <w:szCs w:val="32"/>
        </w:rPr>
        <w:t>正在建设的水利工程项目</w:t>
      </w:r>
      <w:r>
        <w:rPr>
          <w:rFonts w:hint="eastAsia" w:hAnsi="仿宋" w:cs="仿宋"/>
          <w:color w:val="auto"/>
          <w:kern w:val="0"/>
          <w:szCs w:val="32"/>
          <w:lang w:eastAsia="zh-CN"/>
        </w:rPr>
        <w:t>进行现场抽查的考核</w:t>
      </w:r>
      <w:r>
        <w:rPr>
          <w:rFonts w:hint="eastAsia" w:hAnsi="仿宋" w:cs="仿宋"/>
          <w:color w:val="auto"/>
          <w:kern w:val="0"/>
          <w:szCs w:val="32"/>
        </w:rPr>
        <w:t>。</w:t>
      </w:r>
    </w:p>
    <w:p>
      <w:pPr>
        <w:ind w:firstLine="641" w:firstLineChars="0"/>
        <w:outlineLvl w:val="0"/>
        <w:rPr>
          <w:rFonts w:hAnsi="仿宋" w:cs="Times New Roman"/>
          <w:color w:val="auto"/>
          <w:szCs w:val="32"/>
        </w:rPr>
      </w:pPr>
      <w:r>
        <w:rPr>
          <w:rFonts w:hint="eastAsia" w:ascii="黑体" w:hAnsi="仿宋" w:eastAsia="黑体" w:cs="仿宋"/>
          <w:color w:val="auto"/>
          <w:kern w:val="0"/>
          <w:szCs w:val="32"/>
        </w:rPr>
        <w:t>第三条</w:t>
      </w:r>
      <w:r>
        <w:rPr>
          <w:rFonts w:hint="eastAsia" w:hAnsi="仿宋" w:cs="Times New Roman"/>
          <w:color w:val="auto"/>
          <w:szCs w:val="32"/>
        </w:rPr>
        <w:t xml:space="preserve"> </w:t>
      </w:r>
      <w:r>
        <w:rPr>
          <w:rFonts w:hint="eastAsia" w:hAnsi="仿宋" w:cs="Times New Roman"/>
          <w:color w:val="auto"/>
          <w:szCs w:val="32"/>
          <w:lang w:eastAsia="zh-CN"/>
        </w:rPr>
        <w:t>质量</w:t>
      </w:r>
      <w:r>
        <w:rPr>
          <w:rFonts w:hint="eastAsia" w:hAnsi="仿宋" w:cs="仿宋"/>
          <w:color w:val="auto"/>
          <w:kern w:val="0"/>
          <w:szCs w:val="32"/>
        </w:rPr>
        <w:t>考核坚持</w:t>
      </w:r>
      <w:r>
        <w:rPr>
          <w:rFonts w:hint="eastAsia" w:hAnsi="仿宋" w:cs="仿宋"/>
          <w:color w:val="auto"/>
          <w:kern w:val="0"/>
          <w:szCs w:val="32"/>
          <w:lang w:eastAsia="zh-CN"/>
        </w:rPr>
        <w:t>以日常监督检查为基础，以监督检查办法为依据，</w:t>
      </w:r>
      <w:r>
        <w:rPr>
          <w:rFonts w:hint="eastAsia" w:ascii="Times New Roman" w:hAnsi="Times New Roman" w:cs="Times New Roman"/>
          <w:color w:val="auto"/>
          <w:szCs w:val="32"/>
          <w:lang w:eastAsia="zh-CN"/>
        </w:rPr>
        <w:t>通过</w:t>
      </w:r>
      <w:r>
        <w:rPr>
          <w:rFonts w:hint="eastAsia" w:hAnsi="仿宋" w:cs="仿宋"/>
          <w:color w:val="auto"/>
          <w:kern w:val="0"/>
          <w:szCs w:val="32"/>
          <w:lang w:eastAsia="zh-CN"/>
        </w:rPr>
        <w:t>综合考核评价计算省级水行政主管部门工程建设质量考核得分</w:t>
      </w:r>
      <w:r>
        <w:rPr>
          <w:rFonts w:hint="eastAsia" w:hAnsi="仿宋" w:cs="Times New Roman"/>
          <w:color w:val="auto"/>
          <w:szCs w:val="32"/>
        </w:rPr>
        <w:t>。</w:t>
      </w:r>
    </w:p>
    <w:p>
      <w:pPr>
        <w:ind w:firstLine="641" w:firstLineChars="0"/>
        <w:outlineLvl w:val="0"/>
        <w:rPr>
          <w:rFonts w:hint="eastAsia" w:ascii="黑体" w:hAnsi="仿宋" w:eastAsia="黑体" w:cs="仿宋"/>
          <w:color w:val="auto"/>
          <w:kern w:val="0"/>
          <w:szCs w:val="32"/>
        </w:rPr>
      </w:pPr>
      <w:r>
        <w:rPr>
          <w:rFonts w:hint="eastAsia" w:ascii="黑体" w:hAnsi="仿宋" w:eastAsia="黑体" w:cs="仿宋"/>
          <w:color w:val="auto"/>
          <w:kern w:val="0"/>
          <w:szCs w:val="32"/>
        </w:rPr>
        <w:t>第</w:t>
      </w:r>
      <w:r>
        <w:rPr>
          <w:rFonts w:hint="eastAsia" w:ascii="黑体" w:hAnsi="仿宋" w:eastAsia="黑体" w:cs="仿宋"/>
          <w:color w:val="auto"/>
          <w:kern w:val="0"/>
          <w:szCs w:val="32"/>
          <w:lang w:eastAsia="zh-CN"/>
        </w:rPr>
        <w:t>四</w:t>
      </w:r>
      <w:r>
        <w:rPr>
          <w:rFonts w:hint="eastAsia" w:ascii="黑体" w:hAnsi="仿宋" w:eastAsia="黑体" w:cs="仿宋"/>
          <w:color w:val="auto"/>
          <w:kern w:val="0"/>
          <w:szCs w:val="32"/>
        </w:rPr>
        <w:t>条</w:t>
      </w:r>
      <w:r>
        <w:rPr>
          <w:rFonts w:hint="eastAsia" w:hAnsi="仿宋" w:cs="Times New Roman"/>
          <w:color w:val="auto"/>
          <w:szCs w:val="32"/>
        </w:rPr>
        <w:t xml:space="preserve"> </w:t>
      </w:r>
      <w:r>
        <w:rPr>
          <w:rFonts w:hint="eastAsia" w:hAnsi="仿宋" w:cs="Times New Roman"/>
          <w:color w:val="auto"/>
          <w:szCs w:val="32"/>
          <w:lang w:eastAsia="zh-CN"/>
        </w:rPr>
        <w:t>水利部监督司（督查办）负责统筹汇总水利部监督机构相关工作成果。</w:t>
      </w:r>
    </w:p>
    <w:p>
      <w:pPr>
        <w:ind w:firstLine="640"/>
        <w:rPr>
          <w:color w:val="auto"/>
          <w:szCs w:val="32"/>
        </w:rPr>
      </w:pPr>
      <w:r>
        <w:rPr>
          <w:color w:val="auto"/>
          <w:szCs w:val="32"/>
        </w:rPr>
        <w:t>本</w:t>
      </w:r>
      <w:r>
        <w:rPr>
          <w:rFonts w:hint="eastAsia"/>
          <w:color w:val="auto"/>
          <w:szCs w:val="32"/>
        </w:rPr>
        <w:t>办法所称“</w:t>
      </w:r>
      <w:r>
        <w:rPr>
          <w:color w:val="auto"/>
          <w:szCs w:val="32"/>
        </w:rPr>
        <w:t>水利部监督机构</w:t>
      </w:r>
      <w:r>
        <w:rPr>
          <w:rFonts w:hint="eastAsia"/>
          <w:color w:val="auto"/>
          <w:szCs w:val="32"/>
        </w:rPr>
        <w:t>”</w:t>
      </w:r>
      <w:r>
        <w:rPr>
          <w:color w:val="auto"/>
          <w:szCs w:val="32"/>
        </w:rPr>
        <w:t>是指水利部督查办，水利部具有相关职责的机关司局、事业单位、流域管理机构督查办等</w:t>
      </w:r>
      <w:r>
        <w:rPr>
          <w:rFonts w:hint="eastAsia"/>
          <w:color w:val="auto"/>
          <w:szCs w:val="32"/>
        </w:rPr>
        <w:t>相关单位</w:t>
      </w:r>
      <w:r>
        <w:rPr>
          <w:color w:val="auto"/>
          <w:szCs w:val="32"/>
        </w:rPr>
        <w:t>。</w:t>
      </w:r>
    </w:p>
    <w:p>
      <w:pPr>
        <w:ind w:firstLine="641" w:firstLineChars="0"/>
        <w:outlineLvl w:val="0"/>
        <w:rPr>
          <w:rFonts w:hint="eastAsia"/>
          <w:color w:val="auto"/>
          <w:szCs w:val="32"/>
        </w:rPr>
      </w:pPr>
      <w:r>
        <w:rPr>
          <w:rFonts w:hint="eastAsia" w:ascii="黑体" w:hAnsi="仿宋" w:eastAsia="黑体" w:cs="Times New Roman"/>
          <w:color w:val="auto"/>
          <w:szCs w:val="32"/>
        </w:rPr>
        <w:t>第</w:t>
      </w:r>
      <w:r>
        <w:rPr>
          <w:rFonts w:hint="eastAsia" w:ascii="黑体" w:hAnsi="仿宋" w:eastAsia="黑体" w:cs="Times New Roman"/>
          <w:color w:val="auto"/>
          <w:szCs w:val="32"/>
          <w:lang w:eastAsia="zh-CN"/>
        </w:rPr>
        <w:t>五</w:t>
      </w:r>
      <w:r>
        <w:rPr>
          <w:rFonts w:hint="eastAsia" w:ascii="黑体" w:hAnsi="仿宋" w:eastAsia="黑体" w:cs="Times New Roman"/>
          <w:color w:val="auto"/>
          <w:szCs w:val="32"/>
        </w:rPr>
        <w:t>条</w:t>
      </w:r>
      <w:r>
        <w:rPr>
          <w:rFonts w:hAnsi="仿宋" w:cs="Times New Roman"/>
          <w:color w:val="auto"/>
          <w:szCs w:val="32"/>
        </w:rPr>
        <w:t xml:space="preserve"> </w:t>
      </w:r>
      <w:r>
        <w:rPr>
          <w:rFonts w:hint="eastAsia" w:hAnsi="仿宋" w:cs="Times New Roman"/>
          <w:color w:val="auto"/>
          <w:szCs w:val="32"/>
          <w:lang w:eastAsia="zh-CN"/>
        </w:rPr>
        <w:t>质量</w:t>
      </w:r>
      <w:r>
        <w:rPr>
          <w:rFonts w:hint="eastAsia" w:hAnsi="仿宋" w:cs="仿宋"/>
          <w:color w:val="auto"/>
          <w:kern w:val="0"/>
          <w:szCs w:val="32"/>
        </w:rPr>
        <w:t>考核依据</w:t>
      </w:r>
      <w:r>
        <w:rPr>
          <w:rFonts w:hint="eastAsia" w:hAnsi="仿宋" w:cs="仿宋"/>
          <w:color w:val="auto"/>
          <w:kern w:val="0"/>
          <w:szCs w:val="32"/>
          <w:lang w:eastAsia="zh-CN"/>
        </w:rPr>
        <w:t>为</w:t>
      </w:r>
      <w:r>
        <w:rPr>
          <w:color w:val="auto"/>
          <w:szCs w:val="32"/>
        </w:rPr>
        <w:t>水利部监督机构</w:t>
      </w:r>
      <w:r>
        <w:rPr>
          <w:rFonts w:hint="eastAsia"/>
          <w:color w:val="auto"/>
          <w:szCs w:val="32"/>
          <w:lang w:eastAsia="zh-CN"/>
        </w:rPr>
        <w:t>飞检、稽察、巡查等发现的质量问题，并按照</w:t>
      </w:r>
      <w:r>
        <w:rPr>
          <w:rFonts w:hint="eastAsia"/>
          <w:color w:val="auto"/>
          <w:szCs w:val="32"/>
        </w:rPr>
        <w:t>《水利工程建设质量与安全生产监督检查办法（试行）》附件1、附件3</w:t>
      </w:r>
      <w:r>
        <w:rPr>
          <w:rFonts w:hint="eastAsia"/>
          <w:color w:val="auto"/>
          <w:szCs w:val="32"/>
          <w:lang w:eastAsia="zh-CN"/>
        </w:rPr>
        <w:t>进行质量问题</w:t>
      </w:r>
      <w:r>
        <w:rPr>
          <w:rFonts w:hint="eastAsia"/>
          <w:color w:val="auto"/>
          <w:szCs w:val="32"/>
        </w:rPr>
        <w:t>认定。</w:t>
      </w:r>
    </w:p>
    <w:p>
      <w:pPr>
        <w:ind w:firstLine="641" w:firstLineChars="0"/>
        <w:outlineLvl w:val="0"/>
        <w:rPr>
          <w:rFonts w:hint="eastAsia"/>
          <w:color w:val="auto"/>
          <w:szCs w:val="32"/>
        </w:rPr>
      </w:pPr>
    </w:p>
    <w:p>
      <w:pPr>
        <w:ind w:firstLine="641" w:firstLineChars="0"/>
        <w:outlineLvl w:val="0"/>
        <w:rPr>
          <w:rFonts w:hAnsi="仿宋" w:cs="Times New Roman"/>
          <w:color w:val="auto"/>
          <w:szCs w:val="32"/>
        </w:rPr>
      </w:pPr>
      <w:r>
        <w:rPr>
          <w:rFonts w:hint="eastAsia" w:ascii="黑体" w:hAnsi="仿宋" w:eastAsia="黑体" w:cs="Times New Roman"/>
          <w:color w:val="auto"/>
          <w:szCs w:val="32"/>
        </w:rPr>
        <w:t>第</w:t>
      </w:r>
      <w:r>
        <w:rPr>
          <w:rFonts w:hint="eastAsia" w:ascii="黑体" w:hAnsi="仿宋" w:eastAsia="黑体" w:cs="Times New Roman"/>
          <w:color w:val="auto"/>
          <w:szCs w:val="32"/>
          <w:lang w:eastAsia="zh-CN"/>
        </w:rPr>
        <w:t>六</w:t>
      </w:r>
      <w:r>
        <w:rPr>
          <w:rFonts w:hint="eastAsia" w:ascii="黑体" w:hAnsi="仿宋" w:eastAsia="黑体" w:cs="Times New Roman"/>
          <w:color w:val="auto"/>
          <w:szCs w:val="32"/>
        </w:rPr>
        <w:t>条</w:t>
      </w:r>
      <w:r>
        <w:rPr>
          <w:rFonts w:hAnsi="仿宋" w:cs="Times New Roman"/>
          <w:color w:val="auto"/>
          <w:szCs w:val="32"/>
        </w:rPr>
        <w:t xml:space="preserve"> </w:t>
      </w:r>
      <w:r>
        <w:rPr>
          <w:rFonts w:hint="eastAsia" w:hAnsi="仿宋" w:cs="Times New Roman"/>
          <w:color w:val="auto"/>
          <w:szCs w:val="32"/>
          <w:lang w:eastAsia="zh-CN"/>
        </w:rPr>
        <w:t>本办法按照</w:t>
      </w:r>
      <w:r>
        <w:rPr>
          <w:rFonts w:hint="eastAsia" w:hAnsi="仿宋" w:cs="Times New Roman"/>
          <w:color w:val="auto"/>
          <w:szCs w:val="32"/>
        </w:rPr>
        <w:t>“单指标量化-多指标综合”的</w:t>
      </w:r>
      <w:r>
        <w:rPr>
          <w:rFonts w:hint="eastAsia" w:hAnsi="仿宋" w:cs="Times New Roman"/>
          <w:color w:val="auto"/>
          <w:szCs w:val="32"/>
          <w:lang w:eastAsia="zh-CN"/>
        </w:rPr>
        <w:t>原则</w:t>
      </w:r>
      <w:r>
        <w:rPr>
          <w:rFonts w:hint="eastAsia" w:hAnsi="仿宋" w:cs="Times New Roman"/>
          <w:color w:val="auto"/>
          <w:szCs w:val="32"/>
        </w:rPr>
        <w:t>，构建水利建设质量</w:t>
      </w:r>
      <w:r>
        <w:rPr>
          <w:rFonts w:hint="eastAsia" w:hAnsi="仿宋" w:cs="Times New Roman"/>
          <w:color w:val="auto"/>
          <w:szCs w:val="32"/>
          <w:lang w:eastAsia="zh-CN"/>
        </w:rPr>
        <w:t>考核</w:t>
      </w:r>
      <w:r>
        <w:rPr>
          <w:rFonts w:hint="eastAsia" w:hAnsi="仿宋" w:cs="Times New Roman"/>
          <w:color w:val="auto"/>
          <w:szCs w:val="32"/>
        </w:rPr>
        <w:t>评价</w:t>
      </w:r>
      <w:r>
        <w:rPr>
          <w:rFonts w:hint="eastAsia" w:hAnsi="仿宋" w:cs="Times New Roman"/>
          <w:color w:val="auto"/>
          <w:szCs w:val="32"/>
          <w:lang w:eastAsia="zh-CN"/>
        </w:rPr>
        <w:t>模型；按照分级原则和重要程度，逐级确定权重并计算考核得分；引入</w:t>
      </w:r>
      <w:r>
        <w:rPr>
          <w:rFonts w:hint="eastAsia"/>
          <w:color w:val="auto"/>
          <w:lang w:eastAsia="zh-CN"/>
        </w:rPr>
        <w:t>单日人工系数和</w:t>
      </w:r>
      <w:r>
        <w:rPr>
          <w:rFonts w:hint="eastAsia" w:hAnsi="仿宋" w:cs="Times New Roman"/>
          <w:color w:val="auto"/>
          <w:szCs w:val="32"/>
          <w:lang w:eastAsia="zh-CN"/>
        </w:rPr>
        <w:t>工程等级系数对工程质量考核得分进行修正；采用算术平均法计算省级水行政主管部门当年</w:t>
      </w:r>
      <w:r>
        <w:rPr>
          <w:rFonts w:hint="eastAsia" w:hAnsi="仿宋" w:cs="Times New Roman"/>
          <w:color w:val="auto"/>
          <w:szCs w:val="32"/>
        </w:rPr>
        <w:t>工程质量</w:t>
      </w:r>
      <w:r>
        <w:rPr>
          <w:rFonts w:hint="eastAsia" w:hAnsi="仿宋" w:cs="Times New Roman"/>
          <w:color w:val="auto"/>
          <w:szCs w:val="32"/>
          <w:lang w:eastAsia="zh-CN"/>
        </w:rPr>
        <w:t>考核得分</w:t>
      </w:r>
      <w:r>
        <w:rPr>
          <w:rFonts w:hint="eastAsia" w:hAnsi="仿宋" w:cs="Times New Roman"/>
          <w:color w:val="auto"/>
          <w:szCs w:val="32"/>
        </w:rPr>
        <w:t>。详见附件。</w:t>
      </w:r>
    </w:p>
    <w:p>
      <w:pPr>
        <w:ind w:firstLine="641" w:firstLineChars="0"/>
        <w:outlineLvl w:val="0"/>
        <w:rPr>
          <w:rFonts w:hAnsi="仿宋" w:cs="Times New Roman"/>
          <w:color w:val="auto"/>
          <w:szCs w:val="32"/>
        </w:rPr>
      </w:pPr>
      <w:r>
        <w:rPr>
          <w:rFonts w:hint="eastAsia" w:ascii="黑体" w:hAnsi="仿宋" w:eastAsia="黑体" w:cs="Times New Roman"/>
          <w:color w:val="auto"/>
          <w:szCs w:val="32"/>
        </w:rPr>
        <w:t>第</w:t>
      </w:r>
      <w:r>
        <w:rPr>
          <w:rFonts w:hint="eastAsia" w:ascii="黑体" w:hAnsi="仿宋" w:eastAsia="黑体" w:cs="Times New Roman"/>
          <w:color w:val="auto"/>
          <w:szCs w:val="32"/>
          <w:lang w:eastAsia="zh-CN"/>
        </w:rPr>
        <w:t>七</w:t>
      </w:r>
      <w:r>
        <w:rPr>
          <w:rFonts w:hint="eastAsia" w:ascii="黑体" w:hAnsi="仿宋" w:eastAsia="黑体" w:cs="Times New Roman"/>
          <w:color w:val="auto"/>
          <w:szCs w:val="32"/>
        </w:rPr>
        <w:t>条</w:t>
      </w:r>
      <w:r>
        <w:rPr>
          <w:rFonts w:hint="eastAsia" w:hAnsi="仿宋" w:cs="Times New Roman"/>
          <w:color w:val="auto"/>
          <w:szCs w:val="32"/>
        </w:rPr>
        <w:t xml:space="preserve"> </w:t>
      </w:r>
      <w:r>
        <w:rPr>
          <w:rFonts w:hint="eastAsia" w:hAnsi="仿宋" w:cs="Times New Roman"/>
          <w:color w:val="auto"/>
          <w:szCs w:val="32"/>
          <w:lang w:eastAsia="zh-CN"/>
        </w:rPr>
        <w:t>根据</w:t>
      </w:r>
      <w:r>
        <w:rPr>
          <w:rFonts w:hint="eastAsia" w:hAnsi="仿宋" w:cs="Times New Roman"/>
          <w:color w:val="auto"/>
          <w:szCs w:val="32"/>
        </w:rPr>
        <w:t>考核</w:t>
      </w:r>
      <w:r>
        <w:rPr>
          <w:rFonts w:hint="eastAsia" w:hAnsi="仿宋" w:cs="Times New Roman"/>
          <w:color w:val="auto"/>
          <w:szCs w:val="32"/>
          <w:lang w:eastAsia="zh-CN"/>
        </w:rPr>
        <w:t>得分</w:t>
      </w:r>
      <w:r>
        <w:rPr>
          <w:rFonts w:hint="eastAsia" w:hAnsi="仿宋" w:cs="Times New Roman"/>
          <w:color w:val="auto"/>
          <w:szCs w:val="32"/>
        </w:rPr>
        <w:t>对</w:t>
      </w:r>
      <w:r>
        <w:rPr>
          <w:rFonts w:hint="eastAsia" w:hAnsi="仿宋" w:cs="仿宋"/>
          <w:color w:val="auto"/>
          <w:kern w:val="0"/>
          <w:szCs w:val="32"/>
        </w:rPr>
        <w:t>省级水行政主管部门</w:t>
      </w:r>
      <w:r>
        <w:rPr>
          <w:rFonts w:hint="eastAsia" w:hAnsi="仿宋" w:cs="Times New Roman"/>
          <w:color w:val="auto"/>
          <w:szCs w:val="32"/>
        </w:rPr>
        <w:t>进行排名。</w:t>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color w:val="auto"/>
        </w:rPr>
      </w:pPr>
      <w:r>
        <w:rPr>
          <w:rFonts w:hint="eastAsia" w:ascii="黑体" w:hAnsi="仿宋" w:eastAsia="黑体" w:cs="Times New Roman"/>
          <w:color w:val="auto"/>
          <w:szCs w:val="32"/>
        </w:rPr>
        <w:t>第</w:t>
      </w:r>
      <w:r>
        <w:rPr>
          <w:rFonts w:hint="eastAsia" w:ascii="黑体" w:hAnsi="仿宋" w:eastAsia="黑体" w:cs="Times New Roman"/>
          <w:color w:val="auto"/>
          <w:szCs w:val="32"/>
          <w:lang w:eastAsia="zh-CN"/>
        </w:rPr>
        <w:t>八</w:t>
      </w:r>
      <w:r>
        <w:rPr>
          <w:rFonts w:hint="eastAsia" w:ascii="黑体" w:hAnsi="仿宋" w:eastAsia="黑体" w:cs="Times New Roman"/>
          <w:color w:val="auto"/>
          <w:szCs w:val="32"/>
        </w:rPr>
        <w:t>条</w:t>
      </w:r>
      <w:r>
        <w:rPr>
          <w:rFonts w:hAnsi="仿宋" w:cs="Times New Roman"/>
          <w:color w:val="auto"/>
          <w:szCs w:val="32"/>
        </w:rPr>
        <w:t xml:space="preserve"> </w:t>
      </w:r>
      <w:r>
        <w:rPr>
          <w:rFonts w:hint="eastAsia" w:hAnsi="仿宋" w:cs="仿宋"/>
          <w:color w:val="auto"/>
          <w:kern w:val="0"/>
          <w:szCs w:val="32"/>
          <w:lang w:eastAsia="zh-CN"/>
        </w:rPr>
        <w:t>考核年度参</w:t>
      </w:r>
      <w:r>
        <w:rPr>
          <w:rFonts w:hint="eastAsia"/>
          <w:color w:val="auto"/>
          <w:lang w:eastAsia="zh-CN"/>
        </w:rPr>
        <w:t>照</w:t>
      </w:r>
      <w:r>
        <w:rPr>
          <w:rFonts w:hint="eastAsia" w:hAnsi="仿宋" w:cs="仿宋"/>
          <w:color w:val="auto"/>
          <w:kern w:val="0"/>
          <w:szCs w:val="32"/>
        </w:rPr>
        <w:t>《国务院办公厅关于印发质量工作考核办法的通知》</w:t>
      </w:r>
      <w:r>
        <w:rPr>
          <w:rFonts w:hint="eastAsia"/>
          <w:color w:val="auto"/>
          <w:lang w:eastAsia="zh-CN"/>
        </w:rPr>
        <w:t>的有关规定，结合水利工程的施工期特点，由水利部在其他相关文件中明确。</w:t>
      </w:r>
    </w:p>
    <w:p>
      <w:pPr>
        <w:ind w:firstLine="641" w:firstLineChars="0"/>
        <w:outlineLvl w:val="0"/>
        <w:rPr>
          <w:rFonts w:hAnsi="仿宋" w:cs="Times New Roman"/>
          <w:color w:val="auto"/>
          <w:szCs w:val="32"/>
        </w:rPr>
      </w:pPr>
      <w:r>
        <w:rPr>
          <w:rFonts w:hint="eastAsia" w:ascii="黑体" w:hAnsi="仿宋" w:eastAsia="黑体" w:cs="Times New Roman"/>
          <w:color w:val="auto"/>
          <w:szCs w:val="32"/>
        </w:rPr>
        <w:t>第</w:t>
      </w:r>
      <w:r>
        <w:rPr>
          <w:rFonts w:hint="eastAsia" w:ascii="黑体" w:hAnsi="仿宋" w:eastAsia="黑体" w:cs="Times New Roman"/>
          <w:color w:val="auto"/>
          <w:szCs w:val="32"/>
          <w:lang w:eastAsia="zh-CN"/>
        </w:rPr>
        <w:t>九</w:t>
      </w:r>
      <w:r>
        <w:rPr>
          <w:rFonts w:hint="eastAsia" w:ascii="黑体" w:hAnsi="仿宋" w:eastAsia="黑体" w:cs="Times New Roman"/>
          <w:color w:val="auto"/>
          <w:szCs w:val="32"/>
        </w:rPr>
        <w:t>条</w:t>
      </w:r>
      <w:r>
        <w:rPr>
          <w:rFonts w:hint="eastAsia" w:hAnsi="仿宋" w:cs="Times New Roman"/>
          <w:color w:val="auto"/>
          <w:szCs w:val="32"/>
        </w:rPr>
        <w:t xml:space="preserve"> </w:t>
      </w:r>
      <w:r>
        <w:rPr>
          <w:rFonts w:hint="eastAsia" w:hAnsi="仿宋" w:cs="Times New Roman"/>
          <w:color w:val="auto"/>
          <w:szCs w:val="32"/>
          <w:lang w:eastAsia="zh-CN"/>
        </w:rPr>
        <w:t>各省、自治区、直辖市及新疆生产建设兵团水行政主管部门对所属市县水行政主管部门考核评价，可参照本办法执行</w:t>
      </w:r>
      <w:r>
        <w:rPr>
          <w:rFonts w:hint="eastAsia" w:hAnsi="仿宋" w:cs="Times New Roman"/>
          <w:color w:val="auto"/>
          <w:szCs w:val="32"/>
        </w:rPr>
        <w:t>。</w:t>
      </w:r>
    </w:p>
    <w:p>
      <w:pPr>
        <w:ind w:firstLine="641" w:firstLineChars="0"/>
        <w:outlineLvl w:val="0"/>
        <w:rPr>
          <w:rFonts w:hAnsi="仿宋" w:cs="Times New Roman"/>
          <w:color w:val="auto"/>
          <w:szCs w:val="32"/>
        </w:rPr>
      </w:pPr>
      <w:r>
        <w:rPr>
          <w:rFonts w:hint="eastAsia" w:ascii="黑体" w:hAnsi="仿宋" w:eastAsia="黑体" w:cs="Times New Roman"/>
          <w:color w:val="auto"/>
          <w:szCs w:val="32"/>
        </w:rPr>
        <w:t>第</w:t>
      </w:r>
      <w:r>
        <w:rPr>
          <w:rFonts w:hint="eastAsia" w:ascii="黑体" w:hAnsi="仿宋" w:eastAsia="黑体" w:cs="Times New Roman"/>
          <w:color w:val="auto"/>
          <w:szCs w:val="32"/>
          <w:lang w:eastAsia="zh-CN"/>
        </w:rPr>
        <w:t>十</w:t>
      </w:r>
      <w:r>
        <w:rPr>
          <w:rFonts w:hint="eastAsia" w:ascii="黑体" w:hAnsi="仿宋" w:eastAsia="黑体" w:cs="Times New Roman"/>
          <w:color w:val="auto"/>
          <w:szCs w:val="32"/>
        </w:rPr>
        <w:t>条</w:t>
      </w:r>
      <w:r>
        <w:rPr>
          <w:rFonts w:hint="eastAsia" w:hAnsi="仿宋" w:cs="Times New Roman"/>
          <w:color w:val="auto"/>
          <w:szCs w:val="32"/>
        </w:rPr>
        <w:t xml:space="preserve"> 本办法由水利部负责解释。</w:t>
      </w:r>
    </w:p>
    <w:p>
      <w:pPr>
        <w:ind w:firstLine="641" w:firstLineChars="0"/>
        <w:outlineLvl w:val="0"/>
        <w:rPr>
          <w:rFonts w:hint="eastAsia" w:hAnsi="仿宋" w:cs="Times New Roman"/>
          <w:color w:val="auto"/>
          <w:szCs w:val="32"/>
        </w:rPr>
      </w:pPr>
      <w:r>
        <w:rPr>
          <w:rFonts w:hint="eastAsia" w:ascii="黑体" w:hAnsi="仿宋" w:eastAsia="黑体" w:cs="Times New Roman"/>
          <w:color w:val="auto"/>
          <w:szCs w:val="32"/>
        </w:rPr>
        <w:t>第十</w:t>
      </w:r>
      <w:r>
        <w:rPr>
          <w:rFonts w:hint="eastAsia" w:ascii="黑体" w:hAnsi="仿宋" w:eastAsia="黑体" w:cs="Times New Roman"/>
          <w:color w:val="auto"/>
          <w:szCs w:val="32"/>
          <w:lang w:eastAsia="zh-CN"/>
        </w:rPr>
        <w:t>一</w:t>
      </w:r>
      <w:r>
        <w:rPr>
          <w:rFonts w:hint="eastAsia" w:ascii="黑体" w:hAnsi="仿宋" w:eastAsia="黑体" w:cs="Times New Roman"/>
          <w:color w:val="auto"/>
          <w:szCs w:val="32"/>
        </w:rPr>
        <w:t>条</w:t>
      </w:r>
      <w:r>
        <w:rPr>
          <w:rFonts w:hint="eastAsia" w:hAnsi="仿宋" w:cs="Times New Roman"/>
          <w:color w:val="auto"/>
          <w:szCs w:val="32"/>
        </w:rPr>
        <w:t xml:space="preserve"> 本办法自印发之日起施行。</w:t>
      </w:r>
    </w:p>
    <w:p>
      <w:pPr>
        <w:ind w:firstLine="641" w:firstLineChars="0"/>
        <w:outlineLvl w:val="0"/>
        <w:rPr>
          <w:rFonts w:hint="eastAsia" w:hAnsi="仿宋" w:cs="Times New Roman"/>
          <w:color w:val="auto"/>
          <w:szCs w:val="32"/>
        </w:rPr>
      </w:pPr>
    </w:p>
    <w:p>
      <w:pPr>
        <w:ind w:firstLine="641" w:firstLineChars="0"/>
        <w:outlineLvl w:val="0"/>
        <w:rPr>
          <w:rFonts w:hint="eastAsia" w:hAnsi="仿宋" w:cs="Times New Roman"/>
          <w:color w:val="auto"/>
          <w:szCs w:val="32"/>
          <w:lang w:eastAsia="zh-CN"/>
        </w:rPr>
      </w:pPr>
      <w:r>
        <w:rPr>
          <w:rFonts w:hint="eastAsia" w:hAnsi="仿宋" w:cs="Times New Roman"/>
          <w:color w:val="auto"/>
          <w:szCs w:val="32"/>
          <w:lang w:eastAsia="zh-CN"/>
        </w:rPr>
        <w:t>附件：水利建设质量考核（现场抽查）评价模型</w:t>
      </w:r>
    </w:p>
    <w:p>
      <w:pPr>
        <w:ind w:firstLine="640"/>
        <w:rPr>
          <w:color w:val="auto"/>
        </w:rPr>
      </w:pPr>
    </w:p>
    <w:p>
      <w:pPr>
        <w:ind w:firstLine="640"/>
        <w:rPr>
          <w:color w:val="auto"/>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pgNumType w:fmt="decimal"/>
          <w:cols w:space="720" w:num="1"/>
          <w:docGrid w:type="lines" w:linePitch="435" w:charSpace="0"/>
        </w:sectPr>
      </w:pPr>
    </w:p>
    <w:p>
      <w:pPr>
        <w:ind w:firstLine="0" w:firstLineChars="0"/>
        <w:outlineLvl w:val="0"/>
        <w:rPr>
          <w:rFonts w:hint="eastAsia" w:ascii="黑体" w:hAnsi="仿宋" w:eastAsia="黑体" w:cs="Times New Roman"/>
          <w:color w:val="auto"/>
          <w:sz w:val="30"/>
          <w:szCs w:val="30"/>
        </w:rPr>
      </w:pPr>
      <w:r>
        <w:rPr>
          <w:rFonts w:hint="eastAsia" w:ascii="黑体" w:hAnsi="仿宋" w:eastAsia="黑体" w:cs="Times New Roman"/>
          <w:color w:val="auto"/>
          <w:sz w:val="30"/>
          <w:szCs w:val="30"/>
        </w:rPr>
        <w:t>附件</w:t>
      </w:r>
    </w:p>
    <w:p>
      <w:pPr>
        <w:ind w:firstLine="0" w:firstLineChars="0"/>
        <w:outlineLvl w:val="0"/>
        <w:rPr>
          <w:rFonts w:hint="eastAsia" w:ascii="黑体" w:hAnsi="仿宋" w:eastAsia="黑体" w:cs="Times New Roman"/>
          <w:color w:val="auto"/>
          <w:sz w:val="30"/>
          <w:szCs w:val="30"/>
        </w:rPr>
      </w:pPr>
    </w:p>
    <w:p>
      <w:pPr>
        <w:spacing w:after="217" w:afterLines="50"/>
        <w:ind w:left="0" w:leftChars="0" w:firstLine="0" w:firstLineChars="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水利建设质量考核（现场抽查）</w:t>
      </w:r>
      <w:r>
        <w:rPr>
          <w:rFonts w:hint="eastAsia" w:ascii="方正小标宋简体" w:hAnsi="方正小标宋简体" w:eastAsia="方正小标宋简体" w:cs="方正小标宋简体"/>
          <w:color w:val="auto"/>
          <w:sz w:val="36"/>
          <w:szCs w:val="36"/>
          <w:lang w:eastAsia="zh-CN"/>
        </w:rPr>
        <w:t>评价</w:t>
      </w:r>
      <w:r>
        <w:rPr>
          <w:rFonts w:hint="eastAsia" w:ascii="方正小标宋简体" w:hAnsi="方正小标宋简体" w:eastAsia="方正小标宋简体" w:cs="方正小标宋简体"/>
          <w:color w:val="auto"/>
          <w:sz w:val="36"/>
          <w:szCs w:val="36"/>
        </w:rPr>
        <w:t>模型</w:t>
      </w:r>
    </w:p>
    <w:p>
      <w:pPr>
        <w:ind w:firstLine="640"/>
        <w:rPr>
          <w:color w:val="auto"/>
        </w:rPr>
      </w:pPr>
      <w:r>
        <w:rPr>
          <w:rFonts w:hint="eastAsia" w:hAnsi="仿宋" w:cs="Times New Roman"/>
          <w:color w:val="auto"/>
          <w:szCs w:val="32"/>
        </w:rPr>
        <w:t>采用“单指标量化-多指标综合”的设计理念，构建水利建设质量</w:t>
      </w:r>
      <w:r>
        <w:rPr>
          <w:rFonts w:hint="eastAsia" w:hAnsi="仿宋" w:cs="Times New Roman"/>
          <w:color w:val="auto"/>
          <w:szCs w:val="32"/>
          <w:lang w:eastAsia="zh-CN"/>
        </w:rPr>
        <w:t>考核（现场抽查）</w:t>
      </w:r>
      <w:r>
        <w:rPr>
          <w:rFonts w:hint="eastAsia" w:hAnsi="仿宋" w:cs="Times New Roman"/>
          <w:color w:val="auto"/>
          <w:szCs w:val="32"/>
        </w:rPr>
        <w:t>评价模型。</w:t>
      </w:r>
    </w:p>
    <w:p>
      <w:pPr>
        <w:pStyle w:val="2"/>
        <w:ind w:firstLine="640"/>
        <w:rPr>
          <w:color w:val="auto"/>
        </w:rPr>
      </w:pPr>
      <w:r>
        <w:rPr>
          <w:rFonts w:hint="eastAsia"/>
          <w:color w:val="auto"/>
        </w:rPr>
        <w:t>一、评价体系</w:t>
      </w:r>
    </w:p>
    <w:p>
      <w:pPr>
        <w:ind w:firstLine="641" w:firstLineChars="0"/>
        <w:rPr>
          <w:rFonts w:hAnsi="仿宋" w:cs="Times New Roman"/>
          <w:color w:val="auto"/>
          <w:szCs w:val="32"/>
        </w:rPr>
      </w:pPr>
      <w:r>
        <w:rPr>
          <w:rFonts w:hint="eastAsia" w:hAnsi="仿宋" w:cs="Times New Roman"/>
          <w:color w:val="auto"/>
          <w:szCs w:val="32"/>
        </w:rPr>
        <w:t>依据《水利工程建设质量与安全生产监督检查办法（试行）》，结合层次分析理论，建立了包含考核目标层、考核项目层、考核对象层、考核内容层、考核指标层的五级递阶层次结构</w:t>
      </w:r>
      <w:r>
        <w:rPr>
          <w:rFonts w:hint="eastAsia" w:hAnsi="仿宋" w:cs="Times New Roman"/>
          <w:color w:val="auto"/>
          <w:szCs w:val="32"/>
          <w:lang w:eastAsia="zh-CN"/>
        </w:rPr>
        <w:t>的考核评价体系</w:t>
      </w:r>
      <w:r>
        <w:rPr>
          <w:rFonts w:hint="eastAsia" w:hAnsi="仿宋" w:cs="Times New Roman"/>
          <w:color w:val="auto"/>
          <w:szCs w:val="32"/>
        </w:rPr>
        <w:t>，见下图：</w:t>
      </w:r>
    </w:p>
    <w:p>
      <w:pPr>
        <w:pStyle w:val="8"/>
        <w:bidi w:val="0"/>
        <w:rPr>
          <w:rFonts w:hint="eastAsia"/>
          <w:color w:val="auto"/>
          <w:lang w:eastAsia="zh-CN"/>
        </w:rPr>
      </w:pPr>
      <w:r>
        <w:rPr>
          <w:rFonts w:hint="eastAsia"/>
          <w:color w:val="auto"/>
          <w:lang w:eastAsia="zh-CN"/>
        </w:rPr>
        <w:drawing>
          <wp:inline distT="0" distB="0" distL="114300" distR="114300">
            <wp:extent cx="5272405" cy="3394710"/>
            <wp:effectExtent l="0" t="0" r="10795" b="8890"/>
            <wp:docPr id="1" name="图片 1" descr="水利建设质量考核（现场抽查）评价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水利建设质量考核（现场抽查）评价体系"/>
                    <pic:cNvPicPr>
                      <a:picLocks noChangeAspect="1"/>
                    </pic:cNvPicPr>
                  </pic:nvPicPr>
                  <pic:blipFill>
                    <a:blip r:embed="rId10"/>
                    <a:stretch>
                      <a:fillRect/>
                    </a:stretch>
                  </pic:blipFill>
                  <pic:spPr>
                    <a:xfrm>
                      <a:off x="0" y="0"/>
                      <a:ext cx="5272405" cy="3394710"/>
                    </a:xfrm>
                    <a:prstGeom prst="rect">
                      <a:avLst/>
                    </a:prstGeom>
                  </pic:spPr>
                </pic:pic>
              </a:graphicData>
            </a:graphic>
          </wp:inline>
        </w:drawing>
      </w:r>
    </w:p>
    <w:p>
      <w:pPr>
        <w:ind w:firstLine="640"/>
        <w:rPr>
          <w:color w:val="auto"/>
        </w:rPr>
      </w:pPr>
      <w:r>
        <w:rPr>
          <w:rFonts w:hint="eastAsia"/>
          <w:color w:val="auto"/>
        </w:rPr>
        <w:t>检查发现的问题，根据</w:t>
      </w:r>
      <w:r>
        <w:rPr>
          <w:rFonts w:hint="eastAsia" w:hAnsi="仿宋" w:cs="Times New Roman"/>
          <w:color w:val="auto"/>
          <w:szCs w:val="32"/>
        </w:rPr>
        <w:t>《水利工程建设质量与安全生产监督检查办法（试行）》</w:t>
      </w:r>
      <w:r>
        <w:rPr>
          <w:rFonts w:hint="eastAsia"/>
          <w:color w:val="auto"/>
          <w:lang w:eastAsia="zh-CN"/>
        </w:rPr>
        <w:t>，</w:t>
      </w:r>
      <w:r>
        <w:rPr>
          <w:rFonts w:hint="eastAsia"/>
          <w:color w:val="auto"/>
        </w:rPr>
        <w:t>对应“一般”“较重”“严重”三个等级</w:t>
      </w:r>
      <w:r>
        <w:rPr>
          <w:rFonts w:hint="eastAsia"/>
          <w:color w:val="auto"/>
          <w:lang w:eastAsia="zh-CN"/>
        </w:rPr>
        <w:t>，分别以</w:t>
      </w:r>
      <w:r>
        <w:rPr>
          <w:color w:val="auto"/>
        </w:rPr>
        <w:t>2</w:t>
      </w:r>
      <w:r>
        <w:rPr>
          <w:rFonts w:hint="eastAsia"/>
          <w:color w:val="auto"/>
        </w:rPr>
        <w:t>、6、</w:t>
      </w:r>
      <w:r>
        <w:rPr>
          <w:color w:val="auto"/>
        </w:rPr>
        <w:t>10</w:t>
      </w:r>
      <w:r>
        <w:rPr>
          <w:rFonts w:hint="eastAsia"/>
          <w:color w:val="auto"/>
          <w:lang w:eastAsia="zh-CN"/>
        </w:rPr>
        <w:t>对初始值进行量化</w:t>
      </w:r>
      <w:r>
        <w:rPr>
          <w:rFonts w:hint="eastAsia"/>
          <w:color w:val="auto"/>
        </w:rPr>
        <w:t>。</w:t>
      </w:r>
    </w:p>
    <w:p>
      <w:pPr>
        <w:pStyle w:val="2"/>
        <w:ind w:firstLine="640"/>
        <w:rPr>
          <w:b w:val="0"/>
          <w:bCs/>
          <w:color w:val="auto"/>
        </w:rPr>
      </w:pPr>
      <w:r>
        <w:rPr>
          <w:rFonts w:hint="eastAsia"/>
          <w:b w:val="0"/>
          <w:bCs/>
          <w:color w:val="auto"/>
        </w:rPr>
        <w:t>二、评价计算流程</w:t>
      </w:r>
    </w:p>
    <w:p>
      <w:pPr>
        <w:pStyle w:val="3"/>
        <w:ind w:firstLine="640"/>
        <w:rPr>
          <w:color w:val="auto"/>
        </w:rPr>
      </w:pPr>
      <w:r>
        <w:rPr>
          <w:rFonts w:hint="eastAsia"/>
          <w:color w:val="auto"/>
        </w:rPr>
        <w:t>（一）考核内容计算</w:t>
      </w:r>
    </w:p>
    <w:p>
      <w:pPr>
        <w:ind w:firstLine="640"/>
        <w:rPr>
          <w:color w:val="auto"/>
        </w:rPr>
      </w:pPr>
      <w:r>
        <w:rPr>
          <w:rFonts w:hint="eastAsia" w:hAnsi="仿宋" w:cs="Times New Roman"/>
          <w:color w:val="auto"/>
          <w:szCs w:val="32"/>
        </w:rPr>
        <w:t>《水利工程建设质量与安全生产监督检查办法（试行）》</w:t>
      </w:r>
      <w:r>
        <w:rPr>
          <w:rFonts w:hint="eastAsia"/>
          <w:color w:val="auto"/>
        </w:rPr>
        <w:t>中，同一考核内容各指标</w:t>
      </w:r>
      <w:r>
        <w:rPr>
          <w:rFonts w:hint="eastAsia"/>
          <w:color w:val="auto"/>
          <w:lang w:eastAsia="zh-CN"/>
        </w:rPr>
        <w:t>之间</w:t>
      </w:r>
      <w:r>
        <w:rPr>
          <w:rFonts w:hint="eastAsia"/>
          <w:color w:val="auto"/>
        </w:rPr>
        <w:t>存在一定的相关性，个别指标</w:t>
      </w:r>
      <w:r>
        <w:rPr>
          <w:rFonts w:hint="eastAsia"/>
          <w:color w:val="auto"/>
          <w:lang w:eastAsia="zh-CN"/>
        </w:rPr>
        <w:t>发现</w:t>
      </w:r>
      <w:r>
        <w:rPr>
          <w:rFonts w:hint="eastAsia"/>
          <w:color w:val="auto"/>
        </w:rPr>
        <w:t>问题</w:t>
      </w:r>
      <w:r>
        <w:rPr>
          <w:rFonts w:hint="eastAsia"/>
          <w:color w:val="auto"/>
          <w:lang w:eastAsia="zh-CN"/>
        </w:rPr>
        <w:t>，其他指标</w:t>
      </w:r>
      <w:r>
        <w:rPr>
          <w:rFonts w:hint="eastAsia"/>
          <w:color w:val="auto"/>
        </w:rPr>
        <w:t>存在问题</w:t>
      </w:r>
      <w:r>
        <w:rPr>
          <w:rFonts w:hint="eastAsia"/>
          <w:color w:val="auto"/>
          <w:lang w:eastAsia="zh-CN"/>
        </w:rPr>
        <w:t>的可能性很大</w:t>
      </w:r>
      <w:r>
        <w:rPr>
          <w:rFonts w:hint="eastAsia"/>
          <w:color w:val="auto"/>
        </w:rPr>
        <w:t>。检查过程中，一般不对清单所有</w:t>
      </w:r>
      <w:r>
        <w:rPr>
          <w:rFonts w:hint="eastAsia"/>
          <w:color w:val="auto"/>
          <w:lang w:eastAsia="zh-CN"/>
        </w:rPr>
        <w:t>指标</w:t>
      </w:r>
      <w:r>
        <w:rPr>
          <w:rFonts w:hint="eastAsia"/>
          <w:color w:val="auto"/>
        </w:rPr>
        <w:t>进行检查，为了能够把握差异性，采用分段线性函数进行单指标量化。</w:t>
      </w:r>
    </w:p>
    <w:p>
      <w:pPr>
        <w:ind w:firstLine="640"/>
        <w:rPr>
          <w:color w:val="auto"/>
        </w:rPr>
      </w:pPr>
      <w:r>
        <w:rPr>
          <w:rFonts w:hint="eastAsia"/>
          <w:color w:val="auto"/>
        </w:rPr>
        <w:t>当考核内容</w:t>
      </w:r>
      <w:r>
        <w:rPr>
          <w:rFonts w:hint="eastAsia"/>
          <w:color w:val="auto"/>
          <w:lang w:eastAsia="zh-CN"/>
        </w:rPr>
        <w:t>层单</w:t>
      </w:r>
      <w:r>
        <w:rPr>
          <w:rFonts w:hint="eastAsia"/>
          <w:color w:val="auto"/>
        </w:rPr>
        <w:t>项量化分值超过其总量化分值的6</w:t>
      </w:r>
      <w:r>
        <w:rPr>
          <w:color w:val="auto"/>
        </w:rPr>
        <w:t>0%</w:t>
      </w:r>
      <w:r>
        <w:rPr>
          <w:rFonts w:hint="eastAsia"/>
          <w:color w:val="auto"/>
        </w:rPr>
        <w:t>时，</w:t>
      </w:r>
      <w:r>
        <w:rPr>
          <w:rFonts w:hint="eastAsia"/>
          <w:color w:val="auto"/>
          <w:lang w:eastAsia="zh-CN"/>
        </w:rPr>
        <w:t>可认为</w:t>
      </w:r>
      <w:r>
        <w:rPr>
          <w:rFonts w:hint="eastAsia"/>
          <w:color w:val="auto"/>
        </w:rPr>
        <w:t>该考核内容</w:t>
      </w:r>
      <w:r>
        <w:rPr>
          <w:rFonts w:hint="eastAsia"/>
          <w:color w:val="auto"/>
          <w:lang w:eastAsia="zh-CN"/>
        </w:rPr>
        <w:t>项</w:t>
      </w:r>
      <w:r>
        <w:rPr>
          <w:rFonts w:hint="eastAsia"/>
          <w:color w:val="auto"/>
        </w:rPr>
        <w:t>存在严重的质量问题，其</w:t>
      </w:r>
      <w:r>
        <w:rPr>
          <w:rFonts w:hint="eastAsia"/>
          <w:color w:val="auto"/>
          <w:lang w:eastAsia="zh-CN"/>
        </w:rPr>
        <w:t>单项</w:t>
      </w:r>
      <w:r>
        <w:rPr>
          <w:rFonts w:hint="eastAsia"/>
          <w:color w:val="auto"/>
        </w:rPr>
        <w:t>考核得分为0。问题越少，得分相对越高；问题越多，得分相对越低。</w:t>
      </w:r>
    </w:p>
    <w:p>
      <w:pPr>
        <w:pStyle w:val="3"/>
        <w:rPr>
          <w:color w:val="auto"/>
        </w:rPr>
      </w:pPr>
      <w:r>
        <w:rPr>
          <w:rFonts w:hint="eastAsia"/>
          <w:color w:val="auto"/>
        </w:rPr>
        <w:t>（二）考核目标计算</w:t>
      </w:r>
    </w:p>
    <w:p>
      <w:pPr>
        <w:ind w:firstLine="640"/>
        <w:rPr>
          <w:color w:val="auto"/>
        </w:rPr>
      </w:pPr>
      <w:r>
        <w:rPr>
          <w:rFonts w:hint="eastAsia"/>
          <w:color w:val="auto"/>
        </w:rPr>
        <w:t>按照“单指标量化-多指标综合”的原则，考核内容得分逐级</w:t>
      </w:r>
      <w:r>
        <w:rPr>
          <w:color w:val="auto"/>
        </w:rPr>
        <w:t>加权计算</w:t>
      </w:r>
      <w:r>
        <w:rPr>
          <w:rFonts w:hint="eastAsia"/>
          <w:color w:val="auto"/>
        </w:rPr>
        <w:t>，最终获得考核目标的得分,以百分制表示。</w:t>
      </w:r>
    </w:p>
    <w:p>
      <w:pPr>
        <w:pStyle w:val="3"/>
        <w:rPr>
          <w:rFonts w:hint="eastAsia"/>
          <w:color w:val="auto"/>
          <w:lang w:eastAsia="zh-CN"/>
        </w:rPr>
      </w:pPr>
      <w:r>
        <w:rPr>
          <w:rFonts w:hint="eastAsia"/>
          <w:color w:val="auto"/>
          <w:lang w:eastAsia="zh-CN"/>
        </w:rPr>
        <w:t>（三）单日人工系数</w:t>
      </w:r>
    </w:p>
    <w:p>
      <w:pPr>
        <w:ind w:firstLine="640"/>
        <w:rPr>
          <w:color w:val="auto"/>
        </w:rPr>
      </w:pPr>
      <w:r>
        <w:rPr>
          <w:rFonts w:hint="eastAsia" w:ascii="Times New Roman" w:hAnsi="Times New Roman"/>
          <w:color w:val="auto"/>
        </w:rPr>
        <w:t>不同的项目，投入的人员、时间不同，查出问题数量有所区别，单位人工日查出的问题数量代表了一个项目的质量管理水平，引入单日人</w:t>
      </w:r>
      <w:r>
        <w:rPr>
          <w:rFonts w:hint="eastAsia" w:ascii="Times New Roman" w:hAnsi="Times New Roman"/>
          <w:color w:val="auto"/>
          <w:lang w:eastAsia="zh-CN"/>
        </w:rPr>
        <w:t>工</w:t>
      </w:r>
      <w:r>
        <w:rPr>
          <w:rFonts w:hint="eastAsia" w:ascii="Times New Roman" w:hAnsi="Times New Roman"/>
          <w:color w:val="auto"/>
        </w:rPr>
        <w:t>系数对计算结果进行</w:t>
      </w:r>
      <w:r>
        <w:rPr>
          <w:rFonts w:hint="eastAsia" w:ascii="Times New Roman" w:hAnsi="Times New Roman"/>
          <w:color w:val="auto"/>
          <w:lang w:eastAsia="zh-CN"/>
        </w:rPr>
        <w:t>修正</w:t>
      </w:r>
      <w:r>
        <w:rPr>
          <w:rFonts w:ascii="Times New Roman" w:hAnsi="Times New Roman"/>
          <w:color w:val="auto"/>
        </w:rPr>
        <w:t>。</w:t>
      </w:r>
      <w:r>
        <w:rPr>
          <w:rFonts w:hint="eastAsia"/>
          <w:color w:val="auto"/>
        </w:rPr>
        <w:t>采用模糊隶属度分析法，建立分段线性函数，通过单日人</w:t>
      </w:r>
      <w:r>
        <w:rPr>
          <w:rFonts w:hint="eastAsia"/>
          <w:color w:val="auto"/>
          <w:lang w:eastAsia="zh-CN"/>
        </w:rPr>
        <w:t>工</w:t>
      </w:r>
      <w:r>
        <w:rPr>
          <w:rFonts w:hint="eastAsia"/>
          <w:color w:val="auto"/>
        </w:rPr>
        <w:t>检查发现问题量化值得到</w:t>
      </w:r>
      <w:r>
        <w:rPr>
          <w:rFonts w:hint="eastAsia"/>
          <w:color w:val="auto"/>
          <w:lang w:eastAsia="zh-CN"/>
        </w:rPr>
        <w:t>单日人工系数</w:t>
      </w:r>
      <w:r>
        <w:rPr>
          <w:rFonts w:hint="eastAsia"/>
          <w:color w:val="auto"/>
        </w:rPr>
        <w:t>。</w:t>
      </w:r>
    </w:p>
    <w:p>
      <w:pPr>
        <w:pStyle w:val="3"/>
        <w:rPr>
          <w:color w:val="auto"/>
        </w:rPr>
      </w:pPr>
      <w:bookmarkStart w:id="0" w:name="_Toc17494285"/>
      <w:bookmarkStart w:id="1" w:name="_Toc17494615"/>
      <w:r>
        <w:rPr>
          <w:rFonts w:hint="eastAsia"/>
          <w:color w:val="auto"/>
        </w:rPr>
        <w:t>（四）工程等级</w:t>
      </w:r>
      <w:bookmarkEnd w:id="0"/>
      <w:bookmarkEnd w:id="1"/>
      <w:r>
        <w:rPr>
          <w:rFonts w:hint="eastAsia"/>
          <w:color w:val="auto"/>
        </w:rPr>
        <w:t>系数</w:t>
      </w:r>
    </w:p>
    <w:p>
      <w:pPr>
        <w:ind w:firstLine="640"/>
        <w:rPr>
          <w:color w:val="auto"/>
          <w:szCs w:val="32"/>
        </w:rPr>
      </w:pPr>
      <w:r>
        <w:rPr>
          <w:rFonts w:hint="eastAsia"/>
          <w:color w:val="auto"/>
        </w:rPr>
        <w:t>根据《水利水电工程等级划分及洪水标准》（SL</w:t>
      </w:r>
      <w:r>
        <w:rPr>
          <w:color w:val="auto"/>
        </w:rPr>
        <w:t xml:space="preserve"> 252</w:t>
      </w:r>
      <w:r>
        <w:rPr>
          <w:rFonts w:hint="eastAsia"/>
          <w:color w:val="auto"/>
        </w:rPr>
        <w:t>-</w:t>
      </w:r>
      <w:r>
        <w:rPr>
          <w:color w:val="auto"/>
        </w:rPr>
        <w:t>2017</w:t>
      </w:r>
      <w:r>
        <w:rPr>
          <w:rFonts w:hint="eastAsia"/>
          <w:color w:val="auto"/>
        </w:rPr>
        <w:t>），将水利工程划分为Ⅰ、Ⅱ、Ⅲ、Ⅳ、Ⅴ五个等别，</w:t>
      </w:r>
      <w:r>
        <w:rPr>
          <w:rFonts w:hint="eastAsia"/>
          <w:color w:val="auto"/>
          <w:szCs w:val="32"/>
        </w:rPr>
        <w:t>分别赋予权重系数：1</w:t>
      </w:r>
      <w:r>
        <w:rPr>
          <w:color w:val="auto"/>
          <w:szCs w:val="32"/>
        </w:rPr>
        <w:t>.000</w:t>
      </w:r>
      <w:r>
        <w:rPr>
          <w:rFonts w:hint="eastAsia"/>
          <w:color w:val="auto"/>
          <w:szCs w:val="32"/>
        </w:rPr>
        <w:t>、0</w:t>
      </w:r>
      <w:r>
        <w:rPr>
          <w:color w:val="auto"/>
          <w:szCs w:val="32"/>
        </w:rPr>
        <w:t>.975</w:t>
      </w:r>
      <w:r>
        <w:rPr>
          <w:rFonts w:hint="eastAsia"/>
          <w:color w:val="auto"/>
          <w:szCs w:val="32"/>
        </w:rPr>
        <w:t>、0</w:t>
      </w:r>
      <w:r>
        <w:rPr>
          <w:color w:val="auto"/>
          <w:szCs w:val="32"/>
        </w:rPr>
        <w:t>.950</w:t>
      </w:r>
      <w:r>
        <w:rPr>
          <w:rFonts w:hint="eastAsia"/>
          <w:color w:val="auto"/>
          <w:szCs w:val="32"/>
        </w:rPr>
        <w:t>、0</w:t>
      </w:r>
      <w:r>
        <w:rPr>
          <w:color w:val="auto"/>
          <w:szCs w:val="32"/>
        </w:rPr>
        <w:t>.925</w:t>
      </w:r>
      <w:r>
        <w:rPr>
          <w:rFonts w:hint="eastAsia"/>
          <w:color w:val="auto"/>
          <w:szCs w:val="32"/>
        </w:rPr>
        <w:t>、</w:t>
      </w:r>
      <w:r>
        <w:rPr>
          <w:color w:val="auto"/>
          <w:szCs w:val="32"/>
        </w:rPr>
        <w:t>0.900</w:t>
      </w:r>
      <w:r>
        <w:rPr>
          <w:rFonts w:hint="eastAsia"/>
          <w:color w:val="auto"/>
          <w:szCs w:val="32"/>
        </w:rPr>
        <w:t>。</w:t>
      </w:r>
    </w:p>
    <w:p>
      <w:pPr>
        <w:pStyle w:val="2"/>
        <w:rPr>
          <w:rFonts w:hint="eastAsia"/>
          <w:color w:val="auto"/>
        </w:rPr>
      </w:pPr>
      <w:bookmarkStart w:id="2" w:name="_Toc17494611"/>
      <w:bookmarkStart w:id="3" w:name="_Toc17494281"/>
      <w:r>
        <w:rPr>
          <w:rFonts w:hint="eastAsia"/>
          <w:color w:val="auto"/>
        </w:rPr>
        <w:t>三、项目考核得分</w:t>
      </w:r>
      <w:bookmarkEnd w:id="2"/>
      <w:bookmarkEnd w:id="3"/>
    </w:p>
    <w:p>
      <w:pPr>
        <w:ind w:firstLine="640"/>
        <w:rPr>
          <w:color w:val="auto"/>
          <w:szCs w:val="32"/>
        </w:rPr>
      </w:pPr>
      <w:r>
        <w:rPr>
          <w:rFonts w:hint="eastAsia"/>
          <w:color w:val="auto"/>
        </w:rPr>
        <w:t>按照</w:t>
      </w:r>
      <w:r>
        <w:rPr>
          <w:rFonts w:hint="eastAsia"/>
          <w:color w:val="auto"/>
          <w:lang w:eastAsia="zh-CN"/>
        </w:rPr>
        <w:t>上述评价计算流程</w:t>
      </w:r>
      <w:r>
        <w:rPr>
          <w:rFonts w:hint="eastAsia"/>
          <w:color w:val="auto"/>
        </w:rPr>
        <w:t>计算单个项目的考核目标得分</w:t>
      </w:r>
      <w:r>
        <w:rPr>
          <w:rFonts w:hint="eastAsia"/>
          <w:color w:val="auto"/>
          <w:lang w:eastAsia="zh-CN"/>
        </w:rPr>
        <w:t>，并计算</w:t>
      </w:r>
      <w:r>
        <w:rPr>
          <w:rFonts w:hint="eastAsia"/>
          <w:color w:val="auto"/>
        </w:rPr>
        <w:t>该项目的</w:t>
      </w:r>
      <w:r>
        <w:rPr>
          <w:rFonts w:hint="eastAsia" w:ascii="Times New Roman" w:hAnsi="Times New Roman"/>
          <w:color w:val="auto"/>
          <w:lang w:eastAsia="zh-CN"/>
        </w:rPr>
        <w:t>单日人工系数</w:t>
      </w:r>
      <w:r>
        <w:rPr>
          <w:rFonts w:hint="eastAsia" w:ascii="Times New Roman" w:hAnsi="Times New Roman"/>
          <w:color w:val="auto"/>
        </w:rPr>
        <w:t>、工程等级系数</w:t>
      </w:r>
      <w:r>
        <w:rPr>
          <w:rFonts w:hint="eastAsia" w:ascii="Times New Roman" w:hAnsi="Times New Roman"/>
          <w:color w:val="auto"/>
          <w:lang w:eastAsia="zh-CN"/>
        </w:rPr>
        <w:t>，对目标得分进行修正，得到单个项目</w:t>
      </w:r>
      <w:r>
        <w:rPr>
          <w:rFonts w:hint="eastAsia" w:ascii="Times New Roman" w:hAnsi="Times New Roman"/>
          <w:color w:val="auto"/>
        </w:rPr>
        <w:t>工程</w:t>
      </w:r>
      <w:r>
        <w:rPr>
          <w:rFonts w:hint="eastAsia" w:ascii="Times New Roman" w:hAnsi="Times New Roman"/>
          <w:color w:val="auto"/>
          <w:lang w:eastAsia="zh-CN"/>
        </w:rPr>
        <w:t>质量</w:t>
      </w:r>
      <w:r>
        <w:rPr>
          <w:rFonts w:hint="eastAsia" w:ascii="Times New Roman" w:hAnsi="Times New Roman"/>
          <w:color w:val="auto"/>
        </w:rPr>
        <w:t>考核得分</w:t>
      </w:r>
      <w:r>
        <w:rPr>
          <w:rFonts w:hint="eastAsia"/>
          <w:color w:val="auto"/>
          <w:szCs w:val="32"/>
        </w:rPr>
        <w:t>。</w:t>
      </w:r>
    </w:p>
    <w:p>
      <w:pPr>
        <w:pStyle w:val="2"/>
        <w:rPr>
          <w:rFonts w:hint="eastAsia" w:eastAsia="黑体"/>
          <w:color w:val="auto"/>
          <w:lang w:eastAsia="zh-CN"/>
        </w:rPr>
      </w:pPr>
      <w:bookmarkStart w:id="4" w:name="_Toc17493546"/>
      <w:bookmarkStart w:id="5" w:name="_Toc17493750"/>
      <w:bookmarkStart w:id="6" w:name="_Toc17494283"/>
      <w:bookmarkStart w:id="7" w:name="_Toc21949925"/>
      <w:bookmarkStart w:id="8" w:name="_Toc17494613"/>
      <w:r>
        <w:rPr>
          <w:rFonts w:hint="eastAsia"/>
          <w:color w:val="auto"/>
          <w:lang w:eastAsia="zh-CN"/>
        </w:rPr>
        <w:t>四、</w:t>
      </w:r>
      <w:r>
        <w:rPr>
          <w:rFonts w:hint="eastAsia"/>
          <w:color w:val="auto"/>
        </w:rPr>
        <w:t>省级</w:t>
      </w:r>
      <w:r>
        <w:rPr>
          <w:rFonts w:hint="eastAsia"/>
          <w:color w:val="auto"/>
          <w:lang w:eastAsia="zh-CN"/>
        </w:rPr>
        <w:t>水行政主管部门</w:t>
      </w:r>
      <w:r>
        <w:rPr>
          <w:rFonts w:hint="eastAsia"/>
          <w:color w:val="auto"/>
        </w:rPr>
        <w:t>考核</w:t>
      </w:r>
      <w:bookmarkEnd w:id="4"/>
      <w:bookmarkEnd w:id="5"/>
      <w:bookmarkEnd w:id="6"/>
      <w:bookmarkEnd w:id="7"/>
      <w:bookmarkEnd w:id="8"/>
      <w:r>
        <w:rPr>
          <w:rFonts w:hint="eastAsia"/>
          <w:color w:val="auto"/>
          <w:lang w:eastAsia="zh-CN"/>
        </w:rPr>
        <w:t>得分</w:t>
      </w:r>
    </w:p>
    <w:p>
      <w:pPr>
        <w:ind w:firstLine="640"/>
        <w:rPr>
          <w:rFonts w:hint="eastAsia"/>
          <w:color w:val="auto"/>
        </w:rPr>
      </w:pPr>
      <w:r>
        <w:rPr>
          <w:rFonts w:hint="eastAsia"/>
          <w:color w:val="auto"/>
          <w:lang w:eastAsia="zh-CN"/>
        </w:rPr>
        <w:t>一个考核年度内，省级水行政主管部门</w:t>
      </w:r>
      <w:r>
        <w:rPr>
          <w:rFonts w:hint="eastAsia"/>
          <w:color w:val="auto"/>
        </w:rPr>
        <w:t>的所有</w:t>
      </w:r>
      <w:r>
        <w:rPr>
          <w:rFonts w:hint="eastAsia"/>
          <w:color w:val="auto"/>
          <w:lang w:eastAsia="zh-CN"/>
        </w:rPr>
        <w:t>工程质量考核的算术平</w:t>
      </w:r>
      <w:r>
        <w:rPr>
          <w:rFonts w:hint="eastAsia"/>
          <w:color w:val="auto"/>
        </w:rPr>
        <w:t>均</w:t>
      </w:r>
      <w:r>
        <w:rPr>
          <w:rFonts w:hint="eastAsia"/>
          <w:color w:val="auto"/>
          <w:lang w:eastAsia="zh-CN"/>
        </w:rPr>
        <w:t>值</w:t>
      </w:r>
      <w:r>
        <w:rPr>
          <w:rFonts w:hint="eastAsia"/>
          <w:color w:val="auto"/>
        </w:rPr>
        <w:t>，</w:t>
      </w:r>
      <w:r>
        <w:rPr>
          <w:rFonts w:hint="eastAsia"/>
          <w:color w:val="auto"/>
          <w:lang w:eastAsia="zh-CN"/>
        </w:rPr>
        <w:t>作</w:t>
      </w:r>
      <w:r>
        <w:rPr>
          <w:rFonts w:hint="eastAsia"/>
          <w:color w:val="auto"/>
        </w:rPr>
        <w:t>为该</w:t>
      </w:r>
      <w:r>
        <w:rPr>
          <w:rFonts w:hint="eastAsia"/>
          <w:color w:val="auto"/>
          <w:lang w:eastAsia="zh-CN"/>
        </w:rPr>
        <w:t>省级水行政主管部门质量</w:t>
      </w:r>
      <w:r>
        <w:rPr>
          <w:rFonts w:hint="eastAsia"/>
          <w:color w:val="auto"/>
        </w:rPr>
        <w:t>考核得分。</w:t>
      </w:r>
    </w:p>
    <w:sectPr>
      <w:footerReference r:id="rId8" w:type="even"/>
      <w:pgSz w:w="11906" w:h="16838"/>
      <w:pgMar w:top="1440" w:right="1800" w:bottom="1440" w:left="1800" w:header="851" w:footer="992"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modern"/>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锐字云字库小标宋体1.0">
    <w:panose1 w:val="02010604000000000000"/>
    <w:charset w:val="86"/>
    <w:family w:val="auto"/>
    <w:pitch w:val="default"/>
    <w:sig w:usb0="00000003" w:usb1="080E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left="0" w:leftChars="0" w:firstLine="0" w:firstLineChars="0"/>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left="0" w:leftChars="0" w:firstLine="0" w:firstLineChars="0"/>
      <w:jc w:val="center"/>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C302FD"/>
    <w:rsid w:val="000014CB"/>
    <w:rsid w:val="00005263"/>
    <w:rsid w:val="00006E83"/>
    <w:rsid w:val="00006EA8"/>
    <w:rsid w:val="00007AE6"/>
    <w:rsid w:val="000106BE"/>
    <w:rsid w:val="0001234B"/>
    <w:rsid w:val="0001247B"/>
    <w:rsid w:val="00015786"/>
    <w:rsid w:val="000164E9"/>
    <w:rsid w:val="0002169F"/>
    <w:rsid w:val="00022C74"/>
    <w:rsid w:val="000325C7"/>
    <w:rsid w:val="00032BF7"/>
    <w:rsid w:val="00033832"/>
    <w:rsid w:val="00041199"/>
    <w:rsid w:val="00041272"/>
    <w:rsid w:val="00041853"/>
    <w:rsid w:val="00042FB8"/>
    <w:rsid w:val="000447B9"/>
    <w:rsid w:val="00045308"/>
    <w:rsid w:val="00046192"/>
    <w:rsid w:val="00046C2D"/>
    <w:rsid w:val="00050E91"/>
    <w:rsid w:val="0005746E"/>
    <w:rsid w:val="000603A2"/>
    <w:rsid w:val="0006095D"/>
    <w:rsid w:val="00067021"/>
    <w:rsid w:val="00070BB8"/>
    <w:rsid w:val="00070C9E"/>
    <w:rsid w:val="00071212"/>
    <w:rsid w:val="000728F1"/>
    <w:rsid w:val="00074EFF"/>
    <w:rsid w:val="00076026"/>
    <w:rsid w:val="00076570"/>
    <w:rsid w:val="00080061"/>
    <w:rsid w:val="00080FED"/>
    <w:rsid w:val="00081E5A"/>
    <w:rsid w:val="00082193"/>
    <w:rsid w:val="0008445F"/>
    <w:rsid w:val="0008456F"/>
    <w:rsid w:val="000858CC"/>
    <w:rsid w:val="00087C09"/>
    <w:rsid w:val="00087D0D"/>
    <w:rsid w:val="00092087"/>
    <w:rsid w:val="00092D8D"/>
    <w:rsid w:val="00096248"/>
    <w:rsid w:val="00097AEC"/>
    <w:rsid w:val="000A116B"/>
    <w:rsid w:val="000A20D4"/>
    <w:rsid w:val="000A2E17"/>
    <w:rsid w:val="000B0185"/>
    <w:rsid w:val="000B107B"/>
    <w:rsid w:val="000B12F7"/>
    <w:rsid w:val="000B1612"/>
    <w:rsid w:val="000B3107"/>
    <w:rsid w:val="000B4ADD"/>
    <w:rsid w:val="000C072B"/>
    <w:rsid w:val="000C1A10"/>
    <w:rsid w:val="000C7130"/>
    <w:rsid w:val="000C7376"/>
    <w:rsid w:val="000C786D"/>
    <w:rsid w:val="000D05EB"/>
    <w:rsid w:val="000D09EE"/>
    <w:rsid w:val="000D2725"/>
    <w:rsid w:val="000D46FE"/>
    <w:rsid w:val="000E1F5E"/>
    <w:rsid w:val="000E2B95"/>
    <w:rsid w:val="000F08C4"/>
    <w:rsid w:val="000F2B38"/>
    <w:rsid w:val="000F2D7F"/>
    <w:rsid w:val="000F351A"/>
    <w:rsid w:val="000F4A36"/>
    <w:rsid w:val="000F4CE4"/>
    <w:rsid w:val="000F6ABD"/>
    <w:rsid w:val="001026ED"/>
    <w:rsid w:val="00103DF5"/>
    <w:rsid w:val="001073CA"/>
    <w:rsid w:val="00111097"/>
    <w:rsid w:val="00111B15"/>
    <w:rsid w:val="00117826"/>
    <w:rsid w:val="001202C6"/>
    <w:rsid w:val="001255FD"/>
    <w:rsid w:val="0012707D"/>
    <w:rsid w:val="00131755"/>
    <w:rsid w:val="001318CF"/>
    <w:rsid w:val="00133A2A"/>
    <w:rsid w:val="00137970"/>
    <w:rsid w:val="00145EA5"/>
    <w:rsid w:val="00146B1A"/>
    <w:rsid w:val="00147FA2"/>
    <w:rsid w:val="001503C0"/>
    <w:rsid w:val="001505A5"/>
    <w:rsid w:val="001548B3"/>
    <w:rsid w:val="00154B36"/>
    <w:rsid w:val="001552AC"/>
    <w:rsid w:val="00157EA1"/>
    <w:rsid w:val="00163985"/>
    <w:rsid w:val="00164202"/>
    <w:rsid w:val="0017079C"/>
    <w:rsid w:val="001761D0"/>
    <w:rsid w:val="001777C9"/>
    <w:rsid w:val="00180B36"/>
    <w:rsid w:val="0018131B"/>
    <w:rsid w:val="0018260C"/>
    <w:rsid w:val="001827EA"/>
    <w:rsid w:val="00187575"/>
    <w:rsid w:val="001920C4"/>
    <w:rsid w:val="001921B4"/>
    <w:rsid w:val="00193EED"/>
    <w:rsid w:val="001947E9"/>
    <w:rsid w:val="00196035"/>
    <w:rsid w:val="00196876"/>
    <w:rsid w:val="0019716A"/>
    <w:rsid w:val="00197C99"/>
    <w:rsid w:val="001A15EF"/>
    <w:rsid w:val="001A468D"/>
    <w:rsid w:val="001A4947"/>
    <w:rsid w:val="001A6669"/>
    <w:rsid w:val="001B0376"/>
    <w:rsid w:val="001B3478"/>
    <w:rsid w:val="001B3B87"/>
    <w:rsid w:val="001C2362"/>
    <w:rsid w:val="001C48F1"/>
    <w:rsid w:val="001C5D07"/>
    <w:rsid w:val="001D0302"/>
    <w:rsid w:val="001D664B"/>
    <w:rsid w:val="001D7BE5"/>
    <w:rsid w:val="001E084A"/>
    <w:rsid w:val="001E0ADB"/>
    <w:rsid w:val="001E11ED"/>
    <w:rsid w:val="001E3488"/>
    <w:rsid w:val="001E6F2E"/>
    <w:rsid w:val="001E76C0"/>
    <w:rsid w:val="001E7FD7"/>
    <w:rsid w:val="001F0CF3"/>
    <w:rsid w:val="001F45D7"/>
    <w:rsid w:val="001F5AFA"/>
    <w:rsid w:val="00200A03"/>
    <w:rsid w:val="0020303A"/>
    <w:rsid w:val="00204535"/>
    <w:rsid w:val="00206B80"/>
    <w:rsid w:val="0020742D"/>
    <w:rsid w:val="002106F8"/>
    <w:rsid w:val="00210C6D"/>
    <w:rsid w:val="00211202"/>
    <w:rsid w:val="00212017"/>
    <w:rsid w:val="0021290C"/>
    <w:rsid w:val="00214357"/>
    <w:rsid w:val="00214959"/>
    <w:rsid w:val="00220CE0"/>
    <w:rsid w:val="002217E0"/>
    <w:rsid w:val="002223C7"/>
    <w:rsid w:val="0022294D"/>
    <w:rsid w:val="00223F58"/>
    <w:rsid w:val="002271EE"/>
    <w:rsid w:val="00227F51"/>
    <w:rsid w:val="00231C62"/>
    <w:rsid w:val="0023439A"/>
    <w:rsid w:val="00236731"/>
    <w:rsid w:val="002369D8"/>
    <w:rsid w:val="00240CD9"/>
    <w:rsid w:val="0024216E"/>
    <w:rsid w:val="0024402F"/>
    <w:rsid w:val="0024421A"/>
    <w:rsid w:val="002443C4"/>
    <w:rsid w:val="00244950"/>
    <w:rsid w:val="00245836"/>
    <w:rsid w:val="002556DF"/>
    <w:rsid w:val="0026238A"/>
    <w:rsid w:val="00262BDA"/>
    <w:rsid w:val="00265EAC"/>
    <w:rsid w:val="002669A7"/>
    <w:rsid w:val="002670CC"/>
    <w:rsid w:val="00271941"/>
    <w:rsid w:val="00271BFE"/>
    <w:rsid w:val="00272E7F"/>
    <w:rsid w:val="002730ED"/>
    <w:rsid w:val="00276AB6"/>
    <w:rsid w:val="00277A3F"/>
    <w:rsid w:val="00281495"/>
    <w:rsid w:val="00282411"/>
    <w:rsid w:val="00283C41"/>
    <w:rsid w:val="002844BB"/>
    <w:rsid w:val="00286766"/>
    <w:rsid w:val="00290591"/>
    <w:rsid w:val="002947DD"/>
    <w:rsid w:val="00294D8A"/>
    <w:rsid w:val="0029610D"/>
    <w:rsid w:val="00296D3E"/>
    <w:rsid w:val="002976D5"/>
    <w:rsid w:val="002A1FDD"/>
    <w:rsid w:val="002A2B02"/>
    <w:rsid w:val="002A381E"/>
    <w:rsid w:val="002A5148"/>
    <w:rsid w:val="002A7916"/>
    <w:rsid w:val="002B153F"/>
    <w:rsid w:val="002B6266"/>
    <w:rsid w:val="002C29DA"/>
    <w:rsid w:val="002C3816"/>
    <w:rsid w:val="002C7013"/>
    <w:rsid w:val="002C7C16"/>
    <w:rsid w:val="002D09C5"/>
    <w:rsid w:val="002D317A"/>
    <w:rsid w:val="002D3C26"/>
    <w:rsid w:val="002E084D"/>
    <w:rsid w:val="002E145B"/>
    <w:rsid w:val="002E2443"/>
    <w:rsid w:val="002E2450"/>
    <w:rsid w:val="002E52F1"/>
    <w:rsid w:val="002E5550"/>
    <w:rsid w:val="002E5B21"/>
    <w:rsid w:val="002F2FA1"/>
    <w:rsid w:val="002F3018"/>
    <w:rsid w:val="002F34BC"/>
    <w:rsid w:val="002F44DD"/>
    <w:rsid w:val="002F5BBE"/>
    <w:rsid w:val="00306EDD"/>
    <w:rsid w:val="0031572D"/>
    <w:rsid w:val="00316A1E"/>
    <w:rsid w:val="00316C43"/>
    <w:rsid w:val="00316F98"/>
    <w:rsid w:val="0031709F"/>
    <w:rsid w:val="003208CE"/>
    <w:rsid w:val="00320A20"/>
    <w:rsid w:val="00321B7A"/>
    <w:rsid w:val="003234BD"/>
    <w:rsid w:val="0032559C"/>
    <w:rsid w:val="00331B6A"/>
    <w:rsid w:val="0033792B"/>
    <w:rsid w:val="003409BB"/>
    <w:rsid w:val="00341C0E"/>
    <w:rsid w:val="00345F30"/>
    <w:rsid w:val="00346C33"/>
    <w:rsid w:val="00352AD2"/>
    <w:rsid w:val="00354D64"/>
    <w:rsid w:val="0035709D"/>
    <w:rsid w:val="00360A38"/>
    <w:rsid w:val="00360BF3"/>
    <w:rsid w:val="0036227A"/>
    <w:rsid w:val="003625B2"/>
    <w:rsid w:val="003629DF"/>
    <w:rsid w:val="003634F0"/>
    <w:rsid w:val="00365CD4"/>
    <w:rsid w:val="00365F4B"/>
    <w:rsid w:val="0036753D"/>
    <w:rsid w:val="003707EA"/>
    <w:rsid w:val="00370AD3"/>
    <w:rsid w:val="00372459"/>
    <w:rsid w:val="003727EB"/>
    <w:rsid w:val="0037551D"/>
    <w:rsid w:val="00382981"/>
    <w:rsid w:val="00383D5B"/>
    <w:rsid w:val="00385F9C"/>
    <w:rsid w:val="0038791B"/>
    <w:rsid w:val="003921CB"/>
    <w:rsid w:val="0039367B"/>
    <w:rsid w:val="00393CA6"/>
    <w:rsid w:val="00394539"/>
    <w:rsid w:val="003A2B54"/>
    <w:rsid w:val="003A5585"/>
    <w:rsid w:val="003A5649"/>
    <w:rsid w:val="003A66B3"/>
    <w:rsid w:val="003B087B"/>
    <w:rsid w:val="003B169A"/>
    <w:rsid w:val="003B2665"/>
    <w:rsid w:val="003B3578"/>
    <w:rsid w:val="003B66DC"/>
    <w:rsid w:val="003B6FED"/>
    <w:rsid w:val="003B7D71"/>
    <w:rsid w:val="003B7D7D"/>
    <w:rsid w:val="003C0145"/>
    <w:rsid w:val="003C026C"/>
    <w:rsid w:val="003C2720"/>
    <w:rsid w:val="003C2D9D"/>
    <w:rsid w:val="003C57DC"/>
    <w:rsid w:val="003D06CC"/>
    <w:rsid w:val="003D1BAF"/>
    <w:rsid w:val="003D29A5"/>
    <w:rsid w:val="003D71EA"/>
    <w:rsid w:val="003E0995"/>
    <w:rsid w:val="003E514C"/>
    <w:rsid w:val="003E5960"/>
    <w:rsid w:val="003F01AE"/>
    <w:rsid w:val="003F01EF"/>
    <w:rsid w:val="003F0F28"/>
    <w:rsid w:val="003F669F"/>
    <w:rsid w:val="003F78BF"/>
    <w:rsid w:val="003F7B3B"/>
    <w:rsid w:val="00402920"/>
    <w:rsid w:val="00402E66"/>
    <w:rsid w:val="00403923"/>
    <w:rsid w:val="00404384"/>
    <w:rsid w:val="004064C4"/>
    <w:rsid w:val="00411676"/>
    <w:rsid w:val="00412B2F"/>
    <w:rsid w:val="00412B3C"/>
    <w:rsid w:val="0041328D"/>
    <w:rsid w:val="00413666"/>
    <w:rsid w:val="00413ADF"/>
    <w:rsid w:val="0041418B"/>
    <w:rsid w:val="0042197B"/>
    <w:rsid w:val="004224F8"/>
    <w:rsid w:val="00422895"/>
    <w:rsid w:val="00424A22"/>
    <w:rsid w:val="0042732E"/>
    <w:rsid w:val="0043099D"/>
    <w:rsid w:val="00430EEE"/>
    <w:rsid w:val="00430F56"/>
    <w:rsid w:val="00431E52"/>
    <w:rsid w:val="00434445"/>
    <w:rsid w:val="00435464"/>
    <w:rsid w:val="00435949"/>
    <w:rsid w:val="0043648B"/>
    <w:rsid w:val="004401E1"/>
    <w:rsid w:val="0044089A"/>
    <w:rsid w:val="00440BCF"/>
    <w:rsid w:val="00441F13"/>
    <w:rsid w:val="00443241"/>
    <w:rsid w:val="0044469B"/>
    <w:rsid w:val="00445F20"/>
    <w:rsid w:val="004500D9"/>
    <w:rsid w:val="00454322"/>
    <w:rsid w:val="004573C6"/>
    <w:rsid w:val="00460BBC"/>
    <w:rsid w:val="004662B7"/>
    <w:rsid w:val="00466971"/>
    <w:rsid w:val="00466FA0"/>
    <w:rsid w:val="004679A5"/>
    <w:rsid w:val="00467AF3"/>
    <w:rsid w:val="00471C54"/>
    <w:rsid w:val="00475E39"/>
    <w:rsid w:val="00476FE3"/>
    <w:rsid w:val="00481E86"/>
    <w:rsid w:val="00484C26"/>
    <w:rsid w:val="004870AA"/>
    <w:rsid w:val="00487FC0"/>
    <w:rsid w:val="0049252D"/>
    <w:rsid w:val="00493A8A"/>
    <w:rsid w:val="00493F9C"/>
    <w:rsid w:val="004974C0"/>
    <w:rsid w:val="004A08C0"/>
    <w:rsid w:val="004A099A"/>
    <w:rsid w:val="004A37E1"/>
    <w:rsid w:val="004A38BA"/>
    <w:rsid w:val="004A5590"/>
    <w:rsid w:val="004A6681"/>
    <w:rsid w:val="004B1478"/>
    <w:rsid w:val="004B257D"/>
    <w:rsid w:val="004B2606"/>
    <w:rsid w:val="004B3923"/>
    <w:rsid w:val="004B4E8D"/>
    <w:rsid w:val="004B7180"/>
    <w:rsid w:val="004C0408"/>
    <w:rsid w:val="004C189E"/>
    <w:rsid w:val="004C22FC"/>
    <w:rsid w:val="004D009A"/>
    <w:rsid w:val="004D06B0"/>
    <w:rsid w:val="004D1851"/>
    <w:rsid w:val="004D3CAB"/>
    <w:rsid w:val="004D43F0"/>
    <w:rsid w:val="004D4A11"/>
    <w:rsid w:val="004D5417"/>
    <w:rsid w:val="004D5D0E"/>
    <w:rsid w:val="004D699A"/>
    <w:rsid w:val="004D70A4"/>
    <w:rsid w:val="004E08F2"/>
    <w:rsid w:val="004E1BC0"/>
    <w:rsid w:val="004E248D"/>
    <w:rsid w:val="004E34DC"/>
    <w:rsid w:val="004E3705"/>
    <w:rsid w:val="004E517F"/>
    <w:rsid w:val="004E7046"/>
    <w:rsid w:val="004F5088"/>
    <w:rsid w:val="00505662"/>
    <w:rsid w:val="00510AB1"/>
    <w:rsid w:val="00514E47"/>
    <w:rsid w:val="0051654D"/>
    <w:rsid w:val="005169E9"/>
    <w:rsid w:val="00523186"/>
    <w:rsid w:val="00526B78"/>
    <w:rsid w:val="005323BE"/>
    <w:rsid w:val="00532574"/>
    <w:rsid w:val="00534C3E"/>
    <w:rsid w:val="0053513A"/>
    <w:rsid w:val="0054028E"/>
    <w:rsid w:val="0054104E"/>
    <w:rsid w:val="00542FF3"/>
    <w:rsid w:val="00543184"/>
    <w:rsid w:val="00545C4A"/>
    <w:rsid w:val="00545D40"/>
    <w:rsid w:val="00547E5B"/>
    <w:rsid w:val="00551617"/>
    <w:rsid w:val="00552C95"/>
    <w:rsid w:val="00552CEF"/>
    <w:rsid w:val="00552F54"/>
    <w:rsid w:val="005555C6"/>
    <w:rsid w:val="00557B25"/>
    <w:rsid w:val="00561116"/>
    <w:rsid w:val="0056256A"/>
    <w:rsid w:val="0056494B"/>
    <w:rsid w:val="0057197F"/>
    <w:rsid w:val="00572365"/>
    <w:rsid w:val="00574A4E"/>
    <w:rsid w:val="00576046"/>
    <w:rsid w:val="00583A09"/>
    <w:rsid w:val="00583AEA"/>
    <w:rsid w:val="00585087"/>
    <w:rsid w:val="00587169"/>
    <w:rsid w:val="00592FF6"/>
    <w:rsid w:val="0059361A"/>
    <w:rsid w:val="005940FA"/>
    <w:rsid w:val="00594333"/>
    <w:rsid w:val="0059515A"/>
    <w:rsid w:val="005A11EA"/>
    <w:rsid w:val="005A1273"/>
    <w:rsid w:val="005A59F2"/>
    <w:rsid w:val="005B32AD"/>
    <w:rsid w:val="005C4EF2"/>
    <w:rsid w:val="005C591F"/>
    <w:rsid w:val="005C5E0E"/>
    <w:rsid w:val="005C7601"/>
    <w:rsid w:val="005D1842"/>
    <w:rsid w:val="005D3747"/>
    <w:rsid w:val="005D4D8C"/>
    <w:rsid w:val="005D7799"/>
    <w:rsid w:val="005E5D17"/>
    <w:rsid w:val="005E7155"/>
    <w:rsid w:val="005F0BC6"/>
    <w:rsid w:val="005F45D3"/>
    <w:rsid w:val="005F5D10"/>
    <w:rsid w:val="005F75E1"/>
    <w:rsid w:val="0060281A"/>
    <w:rsid w:val="00606E55"/>
    <w:rsid w:val="00606E89"/>
    <w:rsid w:val="00607BAA"/>
    <w:rsid w:val="00610723"/>
    <w:rsid w:val="006117BF"/>
    <w:rsid w:val="006121EC"/>
    <w:rsid w:val="00612926"/>
    <w:rsid w:val="00613D0C"/>
    <w:rsid w:val="00614CB0"/>
    <w:rsid w:val="00622B42"/>
    <w:rsid w:val="0062567A"/>
    <w:rsid w:val="0062654A"/>
    <w:rsid w:val="00627D7C"/>
    <w:rsid w:val="006308A6"/>
    <w:rsid w:val="00633818"/>
    <w:rsid w:val="006423A5"/>
    <w:rsid w:val="0064242A"/>
    <w:rsid w:val="006449C0"/>
    <w:rsid w:val="006455CC"/>
    <w:rsid w:val="00645FE6"/>
    <w:rsid w:val="00646767"/>
    <w:rsid w:val="006472AC"/>
    <w:rsid w:val="0065081D"/>
    <w:rsid w:val="0065322C"/>
    <w:rsid w:val="00653D79"/>
    <w:rsid w:val="00655549"/>
    <w:rsid w:val="00660633"/>
    <w:rsid w:val="0066066B"/>
    <w:rsid w:val="00662032"/>
    <w:rsid w:val="006629A3"/>
    <w:rsid w:val="00662AEF"/>
    <w:rsid w:val="00663C7E"/>
    <w:rsid w:val="00663F0A"/>
    <w:rsid w:val="00664E4D"/>
    <w:rsid w:val="00666F16"/>
    <w:rsid w:val="00667118"/>
    <w:rsid w:val="0067327B"/>
    <w:rsid w:val="006737C1"/>
    <w:rsid w:val="00677BC4"/>
    <w:rsid w:val="00681B0C"/>
    <w:rsid w:val="0068268C"/>
    <w:rsid w:val="00683A95"/>
    <w:rsid w:val="00684E3C"/>
    <w:rsid w:val="00685ACA"/>
    <w:rsid w:val="00690E4B"/>
    <w:rsid w:val="00690FF6"/>
    <w:rsid w:val="00690FF8"/>
    <w:rsid w:val="00692285"/>
    <w:rsid w:val="006930C7"/>
    <w:rsid w:val="006979E6"/>
    <w:rsid w:val="006A528B"/>
    <w:rsid w:val="006A6599"/>
    <w:rsid w:val="006A724C"/>
    <w:rsid w:val="006B0345"/>
    <w:rsid w:val="006B198D"/>
    <w:rsid w:val="006B2AF5"/>
    <w:rsid w:val="006B38A8"/>
    <w:rsid w:val="006B6559"/>
    <w:rsid w:val="006B6EDF"/>
    <w:rsid w:val="006B776E"/>
    <w:rsid w:val="006C21DD"/>
    <w:rsid w:val="006C59DA"/>
    <w:rsid w:val="006C5E9F"/>
    <w:rsid w:val="006C602D"/>
    <w:rsid w:val="006D0E2D"/>
    <w:rsid w:val="006D3428"/>
    <w:rsid w:val="006D76A3"/>
    <w:rsid w:val="006E1CD8"/>
    <w:rsid w:val="006E2B5E"/>
    <w:rsid w:val="006E42E2"/>
    <w:rsid w:val="006E49F8"/>
    <w:rsid w:val="006F3524"/>
    <w:rsid w:val="006F45E4"/>
    <w:rsid w:val="006F6141"/>
    <w:rsid w:val="00710452"/>
    <w:rsid w:val="00710FA2"/>
    <w:rsid w:val="00714E92"/>
    <w:rsid w:val="007150BA"/>
    <w:rsid w:val="00715D33"/>
    <w:rsid w:val="0071663E"/>
    <w:rsid w:val="00717800"/>
    <w:rsid w:val="00721D4E"/>
    <w:rsid w:val="00730294"/>
    <w:rsid w:val="007318AB"/>
    <w:rsid w:val="007321D1"/>
    <w:rsid w:val="00732251"/>
    <w:rsid w:val="007379EB"/>
    <w:rsid w:val="00743A2E"/>
    <w:rsid w:val="00743A77"/>
    <w:rsid w:val="00744909"/>
    <w:rsid w:val="007458DB"/>
    <w:rsid w:val="00745D22"/>
    <w:rsid w:val="007470A2"/>
    <w:rsid w:val="00751C9C"/>
    <w:rsid w:val="00751D57"/>
    <w:rsid w:val="007523E1"/>
    <w:rsid w:val="00756B30"/>
    <w:rsid w:val="00760A95"/>
    <w:rsid w:val="00761B4E"/>
    <w:rsid w:val="007648C6"/>
    <w:rsid w:val="007662F7"/>
    <w:rsid w:val="00771CBC"/>
    <w:rsid w:val="00775BCB"/>
    <w:rsid w:val="00775CB9"/>
    <w:rsid w:val="00775D23"/>
    <w:rsid w:val="00775DA8"/>
    <w:rsid w:val="00777D74"/>
    <w:rsid w:val="00782227"/>
    <w:rsid w:val="00783925"/>
    <w:rsid w:val="00787FB3"/>
    <w:rsid w:val="00790A59"/>
    <w:rsid w:val="007912A1"/>
    <w:rsid w:val="007968E5"/>
    <w:rsid w:val="007A612E"/>
    <w:rsid w:val="007A7480"/>
    <w:rsid w:val="007B33BE"/>
    <w:rsid w:val="007B4CE1"/>
    <w:rsid w:val="007B4DA3"/>
    <w:rsid w:val="007C10C5"/>
    <w:rsid w:val="007C38FA"/>
    <w:rsid w:val="007C472B"/>
    <w:rsid w:val="007C5833"/>
    <w:rsid w:val="007D035E"/>
    <w:rsid w:val="007D1753"/>
    <w:rsid w:val="007D27AE"/>
    <w:rsid w:val="007D3109"/>
    <w:rsid w:val="007D41C8"/>
    <w:rsid w:val="007D463E"/>
    <w:rsid w:val="007D7524"/>
    <w:rsid w:val="007E1562"/>
    <w:rsid w:val="007E3164"/>
    <w:rsid w:val="007E4A9F"/>
    <w:rsid w:val="007E5131"/>
    <w:rsid w:val="007E6B9B"/>
    <w:rsid w:val="007E7F7A"/>
    <w:rsid w:val="007F06C6"/>
    <w:rsid w:val="007F06FA"/>
    <w:rsid w:val="007F43BC"/>
    <w:rsid w:val="00800C3D"/>
    <w:rsid w:val="00805369"/>
    <w:rsid w:val="00807EF9"/>
    <w:rsid w:val="00813427"/>
    <w:rsid w:val="00815CFA"/>
    <w:rsid w:val="00817E03"/>
    <w:rsid w:val="00823410"/>
    <w:rsid w:val="00827BF9"/>
    <w:rsid w:val="00830F17"/>
    <w:rsid w:val="008323FA"/>
    <w:rsid w:val="008324BA"/>
    <w:rsid w:val="00832E52"/>
    <w:rsid w:val="00833002"/>
    <w:rsid w:val="00833DB4"/>
    <w:rsid w:val="00834CC3"/>
    <w:rsid w:val="00834EC3"/>
    <w:rsid w:val="008360AF"/>
    <w:rsid w:val="00837A64"/>
    <w:rsid w:val="0084267E"/>
    <w:rsid w:val="008428BA"/>
    <w:rsid w:val="008447CB"/>
    <w:rsid w:val="00845EBF"/>
    <w:rsid w:val="00847068"/>
    <w:rsid w:val="00851125"/>
    <w:rsid w:val="00852945"/>
    <w:rsid w:val="00855356"/>
    <w:rsid w:val="00855F15"/>
    <w:rsid w:val="00865FB1"/>
    <w:rsid w:val="00866078"/>
    <w:rsid w:val="00866BF5"/>
    <w:rsid w:val="008675A3"/>
    <w:rsid w:val="0087298D"/>
    <w:rsid w:val="00874CC7"/>
    <w:rsid w:val="00874FBF"/>
    <w:rsid w:val="008816C5"/>
    <w:rsid w:val="0088216C"/>
    <w:rsid w:val="00883018"/>
    <w:rsid w:val="00884156"/>
    <w:rsid w:val="00885838"/>
    <w:rsid w:val="008877B0"/>
    <w:rsid w:val="00890628"/>
    <w:rsid w:val="008911F6"/>
    <w:rsid w:val="008968C7"/>
    <w:rsid w:val="008A018E"/>
    <w:rsid w:val="008A1A70"/>
    <w:rsid w:val="008A29D3"/>
    <w:rsid w:val="008A5757"/>
    <w:rsid w:val="008A634A"/>
    <w:rsid w:val="008B15EA"/>
    <w:rsid w:val="008B440E"/>
    <w:rsid w:val="008B54EC"/>
    <w:rsid w:val="008C0EF3"/>
    <w:rsid w:val="008C10BA"/>
    <w:rsid w:val="008C37FA"/>
    <w:rsid w:val="008C6FDC"/>
    <w:rsid w:val="008D02E5"/>
    <w:rsid w:val="008D23D6"/>
    <w:rsid w:val="008D31E9"/>
    <w:rsid w:val="008D3AB5"/>
    <w:rsid w:val="008D4058"/>
    <w:rsid w:val="008D48C7"/>
    <w:rsid w:val="008D4A43"/>
    <w:rsid w:val="008D64A3"/>
    <w:rsid w:val="008D69A7"/>
    <w:rsid w:val="008D76A7"/>
    <w:rsid w:val="008D7D12"/>
    <w:rsid w:val="008E40F5"/>
    <w:rsid w:val="008E7A43"/>
    <w:rsid w:val="008F01C4"/>
    <w:rsid w:val="008F123C"/>
    <w:rsid w:val="008F3F28"/>
    <w:rsid w:val="008F6E41"/>
    <w:rsid w:val="008F7A10"/>
    <w:rsid w:val="00903427"/>
    <w:rsid w:val="00903634"/>
    <w:rsid w:val="009036F2"/>
    <w:rsid w:val="00903A24"/>
    <w:rsid w:val="00904BE4"/>
    <w:rsid w:val="00907F8C"/>
    <w:rsid w:val="00911AE2"/>
    <w:rsid w:val="00911BA5"/>
    <w:rsid w:val="00913850"/>
    <w:rsid w:val="00914692"/>
    <w:rsid w:val="009153B9"/>
    <w:rsid w:val="0091588E"/>
    <w:rsid w:val="009212EA"/>
    <w:rsid w:val="009220DC"/>
    <w:rsid w:val="0092230F"/>
    <w:rsid w:val="00924B49"/>
    <w:rsid w:val="00925BEE"/>
    <w:rsid w:val="00925EDF"/>
    <w:rsid w:val="00927E7F"/>
    <w:rsid w:val="009307C3"/>
    <w:rsid w:val="009323E7"/>
    <w:rsid w:val="00933E0C"/>
    <w:rsid w:val="009369E4"/>
    <w:rsid w:val="00941BDA"/>
    <w:rsid w:val="00941DF7"/>
    <w:rsid w:val="009424E8"/>
    <w:rsid w:val="009427AB"/>
    <w:rsid w:val="00944964"/>
    <w:rsid w:val="009461CA"/>
    <w:rsid w:val="00953E13"/>
    <w:rsid w:val="0095434B"/>
    <w:rsid w:val="00954934"/>
    <w:rsid w:val="00954FC9"/>
    <w:rsid w:val="00955E3F"/>
    <w:rsid w:val="00956A20"/>
    <w:rsid w:val="00960C41"/>
    <w:rsid w:val="00962B8F"/>
    <w:rsid w:val="00966FDE"/>
    <w:rsid w:val="0097070B"/>
    <w:rsid w:val="009715BB"/>
    <w:rsid w:val="0097170C"/>
    <w:rsid w:val="00974982"/>
    <w:rsid w:val="00983545"/>
    <w:rsid w:val="00984566"/>
    <w:rsid w:val="00985225"/>
    <w:rsid w:val="00985522"/>
    <w:rsid w:val="00985A42"/>
    <w:rsid w:val="00986C1F"/>
    <w:rsid w:val="00987920"/>
    <w:rsid w:val="009926EA"/>
    <w:rsid w:val="00992E77"/>
    <w:rsid w:val="00993E17"/>
    <w:rsid w:val="00995284"/>
    <w:rsid w:val="00995786"/>
    <w:rsid w:val="00996983"/>
    <w:rsid w:val="00997708"/>
    <w:rsid w:val="00997D91"/>
    <w:rsid w:val="009A0064"/>
    <w:rsid w:val="009A1F12"/>
    <w:rsid w:val="009A3EBB"/>
    <w:rsid w:val="009A4C3E"/>
    <w:rsid w:val="009A634F"/>
    <w:rsid w:val="009A7228"/>
    <w:rsid w:val="009A7A3E"/>
    <w:rsid w:val="009B6A9E"/>
    <w:rsid w:val="009B74FE"/>
    <w:rsid w:val="009C2FB6"/>
    <w:rsid w:val="009C3CB0"/>
    <w:rsid w:val="009C6454"/>
    <w:rsid w:val="009C76DE"/>
    <w:rsid w:val="009D1FFA"/>
    <w:rsid w:val="009D30F8"/>
    <w:rsid w:val="009D354A"/>
    <w:rsid w:val="009D4360"/>
    <w:rsid w:val="009D5F9C"/>
    <w:rsid w:val="009D6587"/>
    <w:rsid w:val="009D65C3"/>
    <w:rsid w:val="009E00B1"/>
    <w:rsid w:val="009E1AB8"/>
    <w:rsid w:val="009E2641"/>
    <w:rsid w:val="009F5F2F"/>
    <w:rsid w:val="00A003E6"/>
    <w:rsid w:val="00A01BD3"/>
    <w:rsid w:val="00A03102"/>
    <w:rsid w:val="00A04755"/>
    <w:rsid w:val="00A152D6"/>
    <w:rsid w:val="00A20256"/>
    <w:rsid w:val="00A213C1"/>
    <w:rsid w:val="00A24BB6"/>
    <w:rsid w:val="00A2549A"/>
    <w:rsid w:val="00A25AFA"/>
    <w:rsid w:val="00A300F4"/>
    <w:rsid w:val="00A32361"/>
    <w:rsid w:val="00A36143"/>
    <w:rsid w:val="00A37064"/>
    <w:rsid w:val="00A40828"/>
    <w:rsid w:val="00A44531"/>
    <w:rsid w:val="00A46636"/>
    <w:rsid w:val="00A52470"/>
    <w:rsid w:val="00A54C4D"/>
    <w:rsid w:val="00A645AF"/>
    <w:rsid w:val="00A64FC7"/>
    <w:rsid w:val="00A6640D"/>
    <w:rsid w:val="00A70D6B"/>
    <w:rsid w:val="00A71ACE"/>
    <w:rsid w:val="00A74114"/>
    <w:rsid w:val="00A76025"/>
    <w:rsid w:val="00A76720"/>
    <w:rsid w:val="00A809A8"/>
    <w:rsid w:val="00A82193"/>
    <w:rsid w:val="00A829D6"/>
    <w:rsid w:val="00A83859"/>
    <w:rsid w:val="00A84051"/>
    <w:rsid w:val="00A843A7"/>
    <w:rsid w:val="00A86E15"/>
    <w:rsid w:val="00A92A69"/>
    <w:rsid w:val="00A93B24"/>
    <w:rsid w:val="00A95D32"/>
    <w:rsid w:val="00A962A4"/>
    <w:rsid w:val="00AA06A1"/>
    <w:rsid w:val="00AA5CA6"/>
    <w:rsid w:val="00AA708B"/>
    <w:rsid w:val="00AB1AE2"/>
    <w:rsid w:val="00AB2417"/>
    <w:rsid w:val="00AB2EDE"/>
    <w:rsid w:val="00AB4DC4"/>
    <w:rsid w:val="00AB53BC"/>
    <w:rsid w:val="00AC09F0"/>
    <w:rsid w:val="00AC2C00"/>
    <w:rsid w:val="00AC3973"/>
    <w:rsid w:val="00AD0954"/>
    <w:rsid w:val="00AD222F"/>
    <w:rsid w:val="00AD52A7"/>
    <w:rsid w:val="00AD6DD1"/>
    <w:rsid w:val="00AD7B2A"/>
    <w:rsid w:val="00AE16BC"/>
    <w:rsid w:val="00AE1913"/>
    <w:rsid w:val="00AE3C69"/>
    <w:rsid w:val="00AE5053"/>
    <w:rsid w:val="00AF147F"/>
    <w:rsid w:val="00AF2A5F"/>
    <w:rsid w:val="00AF339A"/>
    <w:rsid w:val="00AF3D44"/>
    <w:rsid w:val="00AF6D3F"/>
    <w:rsid w:val="00B00DFD"/>
    <w:rsid w:val="00B032C0"/>
    <w:rsid w:val="00B03580"/>
    <w:rsid w:val="00B040ED"/>
    <w:rsid w:val="00B064AF"/>
    <w:rsid w:val="00B06ED0"/>
    <w:rsid w:val="00B072F0"/>
    <w:rsid w:val="00B11ADF"/>
    <w:rsid w:val="00B138EC"/>
    <w:rsid w:val="00B142EB"/>
    <w:rsid w:val="00B1581D"/>
    <w:rsid w:val="00B16D04"/>
    <w:rsid w:val="00B20498"/>
    <w:rsid w:val="00B220F0"/>
    <w:rsid w:val="00B24E12"/>
    <w:rsid w:val="00B2681A"/>
    <w:rsid w:val="00B27D36"/>
    <w:rsid w:val="00B30848"/>
    <w:rsid w:val="00B32C8B"/>
    <w:rsid w:val="00B35380"/>
    <w:rsid w:val="00B377A3"/>
    <w:rsid w:val="00B401A2"/>
    <w:rsid w:val="00B4299A"/>
    <w:rsid w:val="00B45336"/>
    <w:rsid w:val="00B506C5"/>
    <w:rsid w:val="00B52459"/>
    <w:rsid w:val="00B57991"/>
    <w:rsid w:val="00B62917"/>
    <w:rsid w:val="00B637DF"/>
    <w:rsid w:val="00B6519F"/>
    <w:rsid w:val="00B66D19"/>
    <w:rsid w:val="00B76617"/>
    <w:rsid w:val="00B8392A"/>
    <w:rsid w:val="00B84E9B"/>
    <w:rsid w:val="00B8781C"/>
    <w:rsid w:val="00B93164"/>
    <w:rsid w:val="00B93534"/>
    <w:rsid w:val="00B935B6"/>
    <w:rsid w:val="00B968B7"/>
    <w:rsid w:val="00BA3AA9"/>
    <w:rsid w:val="00BA3F40"/>
    <w:rsid w:val="00BA5EC6"/>
    <w:rsid w:val="00BA6B71"/>
    <w:rsid w:val="00BA6FCA"/>
    <w:rsid w:val="00BB08B2"/>
    <w:rsid w:val="00BB262A"/>
    <w:rsid w:val="00BB52A9"/>
    <w:rsid w:val="00BB6E9E"/>
    <w:rsid w:val="00BB7435"/>
    <w:rsid w:val="00BC0313"/>
    <w:rsid w:val="00BC1B47"/>
    <w:rsid w:val="00BC24A2"/>
    <w:rsid w:val="00BC25FB"/>
    <w:rsid w:val="00BC2654"/>
    <w:rsid w:val="00BC282B"/>
    <w:rsid w:val="00BC359D"/>
    <w:rsid w:val="00BC3F43"/>
    <w:rsid w:val="00BC7381"/>
    <w:rsid w:val="00BC7450"/>
    <w:rsid w:val="00BD0D8F"/>
    <w:rsid w:val="00BD3F60"/>
    <w:rsid w:val="00BE14FF"/>
    <w:rsid w:val="00BE2B8D"/>
    <w:rsid w:val="00BE4110"/>
    <w:rsid w:val="00BE7D10"/>
    <w:rsid w:val="00BF05D5"/>
    <w:rsid w:val="00BF0699"/>
    <w:rsid w:val="00BF1DF3"/>
    <w:rsid w:val="00BF27D6"/>
    <w:rsid w:val="00BF627D"/>
    <w:rsid w:val="00BF74A8"/>
    <w:rsid w:val="00C01427"/>
    <w:rsid w:val="00C01526"/>
    <w:rsid w:val="00C066F9"/>
    <w:rsid w:val="00C07300"/>
    <w:rsid w:val="00C07603"/>
    <w:rsid w:val="00C10528"/>
    <w:rsid w:val="00C14C05"/>
    <w:rsid w:val="00C16188"/>
    <w:rsid w:val="00C17292"/>
    <w:rsid w:val="00C20338"/>
    <w:rsid w:val="00C233B0"/>
    <w:rsid w:val="00C26A9F"/>
    <w:rsid w:val="00C26E2D"/>
    <w:rsid w:val="00C302FD"/>
    <w:rsid w:val="00C3157A"/>
    <w:rsid w:val="00C368F2"/>
    <w:rsid w:val="00C40138"/>
    <w:rsid w:val="00C428FB"/>
    <w:rsid w:val="00C43EF3"/>
    <w:rsid w:val="00C4407C"/>
    <w:rsid w:val="00C44BA7"/>
    <w:rsid w:val="00C45E23"/>
    <w:rsid w:val="00C46C61"/>
    <w:rsid w:val="00C5019B"/>
    <w:rsid w:val="00C53EAD"/>
    <w:rsid w:val="00C5407B"/>
    <w:rsid w:val="00C54E3B"/>
    <w:rsid w:val="00C60979"/>
    <w:rsid w:val="00C625FE"/>
    <w:rsid w:val="00C65485"/>
    <w:rsid w:val="00C72FAE"/>
    <w:rsid w:val="00C7329D"/>
    <w:rsid w:val="00C816EF"/>
    <w:rsid w:val="00C8222C"/>
    <w:rsid w:val="00C86E36"/>
    <w:rsid w:val="00C915D3"/>
    <w:rsid w:val="00C91999"/>
    <w:rsid w:val="00C91C30"/>
    <w:rsid w:val="00C95731"/>
    <w:rsid w:val="00C958D8"/>
    <w:rsid w:val="00C96AE5"/>
    <w:rsid w:val="00CA14EE"/>
    <w:rsid w:val="00CA3929"/>
    <w:rsid w:val="00CA691F"/>
    <w:rsid w:val="00CB2583"/>
    <w:rsid w:val="00CB387D"/>
    <w:rsid w:val="00CB5BF7"/>
    <w:rsid w:val="00CB6E16"/>
    <w:rsid w:val="00CC0D9C"/>
    <w:rsid w:val="00CC2582"/>
    <w:rsid w:val="00CC27C6"/>
    <w:rsid w:val="00CC430C"/>
    <w:rsid w:val="00CC4B0B"/>
    <w:rsid w:val="00CD39A5"/>
    <w:rsid w:val="00CD6BAF"/>
    <w:rsid w:val="00CD768F"/>
    <w:rsid w:val="00CD7B64"/>
    <w:rsid w:val="00CE1160"/>
    <w:rsid w:val="00CE1442"/>
    <w:rsid w:val="00CE2EA1"/>
    <w:rsid w:val="00CE53AD"/>
    <w:rsid w:val="00CE70CF"/>
    <w:rsid w:val="00CE7D60"/>
    <w:rsid w:val="00CF0534"/>
    <w:rsid w:val="00CF05E8"/>
    <w:rsid w:val="00CF1C6A"/>
    <w:rsid w:val="00CF2B53"/>
    <w:rsid w:val="00CF3806"/>
    <w:rsid w:val="00CF631D"/>
    <w:rsid w:val="00D009C7"/>
    <w:rsid w:val="00D01044"/>
    <w:rsid w:val="00D11922"/>
    <w:rsid w:val="00D16939"/>
    <w:rsid w:val="00D1781B"/>
    <w:rsid w:val="00D21125"/>
    <w:rsid w:val="00D224F9"/>
    <w:rsid w:val="00D2757A"/>
    <w:rsid w:val="00D30D5D"/>
    <w:rsid w:val="00D32F2F"/>
    <w:rsid w:val="00D331A2"/>
    <w:rsid w:val="00D33964"/>
    <w:rsid w:val="00D33F65"/>
    <w:rsid w:val="00D3674B"/>
    <w:rsid w:val="00D4013F"/>
    <w:rsid w:val="00D40359"/>
    <w:rsid w:val="00D42B15"/>
    <w:rsid w:val="00D43502"/>
    <w:rsid w:val="00D43E5B"/>
    <w:rsid w:val="00D451E8"/>
    <w:rsid w:val="00D460A5"/>
    <w:rsid w:val="00D46A36"/>
    <w:rsid w:val="00D46CF1"/>
    <w:rsid w:val="00D47382"/>
    <w:rsid w:val="00D473B9"/>
    <w:rsid w:val="00D50131"/>
    <w:rsid w:val="00D5209A"/>
    <w:rsid w:val="00D525DF"/>
    <w:rsid w:val="00D528F6"/>
    <w:rsid w:val="00D5365F"/>
    <w:rsid w:val="00D54628"/>
    <w:rsid w:val="00D54B10"/>
    <w:rsid w:val="00D60903"/>
    <w:rsid w:val="00D6259F"/>
    <w:rsid w:val="00D627C0"/>
    <w:rsid w:val="00D62D0E"/>
    <w:rsid w:val="00D630D5"/>
    <w:rsid w:val="00D64713"/>
    <w:rsid w:val="00D651B5"/>
    <w:rsid w:val="00D6584D"/>
    <w:rsid w:val="00D65AB0"/>
    <w:rsid w:val="00D66C04"/>
    <w:rsid w:val="00D67FCD"/>
    <w:rsid w:val="00D70A70"/>
    <w:rsid w:val="00D71D1F"/>
    <w:rsid w:val="00D75CC2"/>
    <w:rsid w:val="00D83117"/>
    <w:rsid w:val="00D83CEF"/>
    <w:rsid w:val="00D84AD8"/>
    <w:rsid w:val="00D8584A"/>
    <w:rsid w:val="00D8669B"/>
    <w:rsid w:val="00D86EA5"/>
    <w:rsid w:val="00D90B67"/>
    <w:rsid w:val="00D930BB"/>
    <w:rsid w:val="00D94AED"/>
    <w:rsid w:val="00DA064C"/>
    <w:rsid w:val="00DA2C09"/>
    <w:rsid w:val="00DA337D"/>
    <w:rsid w:val="00DA39C3"/>
    <w:rsid w:val="00DA3AD2"/>
    <w:rsid w:val="00DA417E"/>
    <w:rsid w:val="00DA52E9"/>
    <w:rsid w:val="00DA7F7E"/>
    <w:rsid w:val="00DB002D"/>
    <w:rsid w:val="00DB0B45"/>
    <w:rsid w:val="00DB4884"/>
    <w:rsid w:val="00DB5EA6"/>
    <w:rsid w:val="00DB66FF"/>
    <w:rsid w:val="00DB67B6"/>
    <w:rsid w:val="00DB6F65"/>
    <w:rsid w:val="00DC0030"/>
    <w:rsid w:val="00DC0577"/>
    <w:rsid w:val="00DC0BBF"/>
    <w:rsid w:val="00DC2022"/>
    <w:rsid w:val="00DC4739"/>
    <w:rsid w:val="00DC692B"/>
    <w:rsid w:val="00DD576D"/>
    <w:rsid w:val="00DE0015"/>
    <w:rsid w:val="00DE0770"/>
    <w:rsid w:val="00DE11A4"/>
    <w:rsid w:val="00DE3832"/>
    <w:rsid w:val="00DE75B6"/>
    <w:rsid w:val="00DF3643"/>
    <w:rsid w:val="00DF6C8D"/>
    <w:rsid w:val="00E006DB"/>
    <w:rsid w:val="00E00A1A"/>
    <w:rsid w:val="00E01F77"/>
    <w:rsid w:val="00E02ED1"/>
    <w:rsid w:val="00E054ED"/>
    <w:rsid w:val="00E05FE5"/>
    <w:rsid w:val="00E108A6"/>
    <w:rsid w:val="00E11917"/>
    <w:rsid w:val="00E12B46"/>
    <w:rsid w:val="00E15E1B"/>
    <w:rsid w:val="00E1652F"/>
    <w:rsid w:val="00E16902"/>
    <w:rsid w:val="00E16B4E"/>
    <w:rsid w:val="00E16ECD"/>
    <w:rsid w:val="00E21702"/>
    <w:rsid w:val="00E21F4E"/>
    <w:rsid w:val="00E23323"/>
    <w:rsid w:val="00E2478D"/>
    <w:rsid w:val="00E25003"/>
    <w:rsid w:val="00E269E0"/>
    <w:rsid w:val="00E26F45"/>
    <w:rsid w:val="00E279A1"/>
    <w:rsid w:val="00E30E24"/>
    <w:rsid w:val="00E318C0"/>
    <w:rsid w:val="00E33BEB"/>
    <w:rsid w:val="00E33C39"/>
    <w:rsid w:val="00E365F3"/>
    <w:rsid w:val="00E36E6C"/>
    <w:rsid w:val="00E41595"/>
    <w:rsid w:val="00E41AE1"/>
    <w:rsid w:val="00E45EE9"/>
    <w:rsid w:val="00E46410"/>
    <w:rsid w:val="00E527EB"/>
    <w:rsid w:val="00E576D4"/>
    <w:rsid w:val="00E57F95"/>
    <w:rsid w:val="00E60727"/>
    <w:rsid w:val="00E62302"/>
    <w:rsid w:val="00E6232A"/>
    <w:rsid w:val="00E626D2"/>
    <w:rsid w:val="00E630EA"/>
    <w:rsid w:val="00E641CB"/>
    <w:rsid w:val="00E65F9E"/>
    <w:rsid w:val="00E66346"/>
    <w:rsid w:val="00E6758C"/>
    <w:rsid w:val="00E67BBD"/>
    <w:rsid w:val="00E723DC"/>
    <w:rsid w:val="00E73B1C"/>
    <w:rsid w:val="00E75284"/>
    <w:rsid w:val="00E805EE"/>
    <w:rsid w:val="00E840BF"/>
    <w:rsid w:val="00E84E12"/>
    <w:rsid w:val="00E8644B"/>
    <w:rsid w:val="00E86903"/>
    <w:rsid w:val="00E8697A"/>
    <w:rsid w:val="00E90F68"/>
    <w:rsid w:val="00E91EFD"/>
    <w:rsid w:val="00E927D7"/>
    <w:rsid w:val="00E92A9B"/>
    <w:rsid w:val="00E94FC9"/>
    <w:rsid w:val="00EA0FE5"/>
    <w:rsid w:val="00EA2441"/>
    <w:rsid w:val="00EA69FA"/>
    <w:rsid w:val="00EB0836"/>
    <w:rsid w:val="00EB222A"/>
    <w:rsid w:val="00EB2291"/>
    <w:rsid w:val="00EB2547"/>
    <w:rsid w:val="00EB6E89"/>
    <w:rsid w:val="00EB72C2"/>
    <w:rsid w:val="00EC04E9"/>
    <w:rsid w:val="00EC2292"/>
    <w:rsid w:val="00EC23B4"/>
    <w:rsid w:val="00EC270B"/>
    <w:rsid w:val="00ED03F8"/>
    <w:rsid w:val="00ED0954"/>
    <w:rsid w:val="00ED2138"/>
    <w:rsid w:val="00ED2C57"/>
    <w:rsid w:val="00ED7911"/>
    <w:rsid w:val="00ED7DFF"/>
    <w:rsid w:val="00EE316D"/>
    <w:rsid w:val="00EE5505"/>
    <w:rsid w:val="00EE604F"/>
    <w:rsid w:val="00EE747B"/>
    <w:rsid w:val="00EE7537"/>
    <w:rsid w:val="00EF0037"/>
    <w:rsid w:val="00EF6B23"/>
    <w:rsid w:val="00EF7001"/>
    <w:rsid w:val="00EF7687"/>
    <w:rsid w:val="00F008D5"/>
    <w:rsid w:val="00F0166E"/>
    <w:rsid w:val="00F03AFA"/>
    <w:rsid w:val="00F03F4A"/>
    <w:rsid w:val="00F069B0"/>
    <w:rsid w:val="00F10EEF"/>
    <w:rsid w:val="00F1131B"/>
    <w:rsid w:val="00F13C10"/>
    <w:rsid w:val="00F14AC3"/>
    <w:rsid w:val="00F179BE"/>
    <w:rsid w:val="00F23001"/>
    <w:rsid w:val="00F23738"/>
    <w:rsid w:val="00F25237"/>
    <w:rsid w:val="00F27770"/>
    <w:rsid w:val="00F3051D"/>
    <w:rsid w:val="00F30D52"/>
    <w:rsid w:val="00F331F9"/>
    <w:rsid w:val="00F3594C"/>
    <w:rsid w:val="00F35AF4"/>
    <w:rsid w:val="00F3626C"/>
    <w:rsid w:val="00F37A73"/>
    <w:rsid w:val="00F42979"/>
    <w:rsid w:val="00F440E9"/>
    <w:rsid w:val="00F443B5"/>
    <w:rsid w:val="00F46290"/>
    <w:rsid w:val="00F47153"/>
    <w:rsid w:val="00F474DF"/>
    <w:rsid w:val="00F477EE"/>
    <w:rsid w:val="00F501BB"/>
    <w:rsid w:val="00F52BF2"/>
    <w:rsid w:val="00F548D2"/>
    <w:rsid w:val="00F566DC"/>
    <w:rsid w:val="00F57DD1"/>
    <w:rsid w:val="00F60DCB"/>
    <w:rsid w:val="00F60FCC"/>
    <w:rsid w:val="00F65C71"/>
    <w:rsid w:val="00F66351"/>
    <w:rsid w:val="00F664E0"/>
    <w:rsid w:val="00F70200"/>
    <w:rsid w:val="00F717E4"/>
    <w:rsid w:val="00F7428E"/>
    <w:rsid w:val="00F764EE"/>
    <w:rsid w:val="00F7752C"/>
    <w:rsid w:val="00F80825"/>
    <w:rsid w:val="00F8360D"/>
    <w:rsid w:val="00F83AF2"/>
    <w:rsid w:val="00F84878"/>
    <w:rsid w:val="00F85211"/>
    <w:rsid w:val="00F9555C"/>
    <w:rsid w:val="00F9575F"/>
    <w:rsid w:val="00FA1EB2"/>
    <w:rsid w:val="00FA2813"/>
    <w:rsid w:val="00FA44FA"/>
    <w:rsid w:val="00FA54E4"/>
    <w:rsid w:val="00FA569B"/>
    <w:rsid w:val="00FA5962"/>
    <w:rsid w:val="00FB1CBA"/>
    <w:rsid w:val="00FB22F1"/>
    <w:rsid w:val="00FB3D4B"/>
    <w:rsid w:val="00FB5C8D"/>
    <w:rsid w:val="00FB6044"/>
    <w:rsid w:val="00FB65B3"/>
    <w:rsid w:val="00FC08C3"/>
    <w:rsid w:val="00FC71F3"/>
    <w:rsid w:val="00FC7F47"/>
    <w:rsid w:val="00FD0159"/>
    <w:rsid w:val="00FD27A2"/>
    <w:rsid w:val="00FD3CFC"/>
    <w:rsid w:val="00FE2851"/>
    <w:rsid w:val="00FE2ADD"/>
    <w:rsid w:val="00FE54A6"/>
    <w:rsid w:val="00FE587B"/>
    <w:rsid w:val="00FE7118"/>
    <w:rsid w:val="00FF07E3"/>
    <w:rsid w:val="00FF1209"/>
    <w:rsid w:val="00FF1B98"/>
    <w:rsid w:val="00FF1F46"/>
    <w:rsid w:val="00FF2A76"/>
    <w:rsid w:val="00FF44E1"/>
    <w:rsid w:val="00FF554E"/>
    <w:rsid w:val="00FF6F4B"/>
    <w:rsid w:val="00FF7298"/>
    <w:rsid w:val="01B71706"/>
    <w:rsid w:val="020252C4"/>
    <w:rsid w:val="023A5A98"/>
    <w:rsid w:val="02B20789"/>
    <w:rsid w:val="02C155E1"/>
    <w:rsid w:val="02CD2D1C"/>
    <w:rsid w:val="03643756"/>
    <w:rsid w:val="03AA17A6"/>
    <w:rsid w:val="04047B34"/>
    <w:rsid w:val="04192AF4"/>
    <w:rsid w:val="049707B2"/>
    <w:rsid w:val="050373E0"/>
    <w:rsid w:val="051E4478"/>
    <w:rsid w:val="056F4705"/>
    <w:rsid w:val="05706C66"/>
    <w:rsid w:val="05924386"/>
    <w:rsid w:val="06023DD0"/>
    <w:rsid w:val="06300A67"/>
    <w:rsid w:val="06B161B0"/>
    <w:rsid w:val="06C90BE9"/>
    <w:rsid w:val="06CD77E9"/>
    <w:rsid w:val="06D11D67"/>
    <w:rsid w:val="06E95F0C"/>
    <w:rsid w:val="073B28DD"/>
    <w:rsid w:val="07DD024C"/>
    <w:rsid w:val="07F16902"/>
    <w:rsid w:val="084C4B8B"/>
    <w:rsid w:val="08512681"/>
    <w:rsid w:val="089776AD"/>
    <w:rsid w:val="08BB68C1"/>
    <w:rsid w:val="091C063B"/>
    <w:rsid w:val="09787DD2"/>
    <w:rsid w:val="09CC0A30"/>
    <w:rsid w:val="09F312FB"/>
    <w:rsid w:val="0A0A1ECF"/>
    <w:rsid w:val="0A0F4437"/>
    <w:rsid w:val="0A6C21A8"/>
    <w:rsid w:val="0ABD38DB"/>
    <w:rsid w:val="0AD32EF4"/>
    <w:rsid w:val="0B2678DA"/>
    <w:rsid w:val="0B6434A3"/>
    <w:rsid w:val="0BA60C68"/>
    <w:rsid w:val="0BF046CD"/>
    <w:rsid w:val="0BF756EE"/>
    <w:rsid w:val="0C95232C"/>
    <w:rsid w:val="0CB755B8"/>
    <w:rsid w:val="0D45188E"/>
    <w:rsid w:val="0DCD3573"/>
    <w:rsid w:val="0E246212"/>
    <w:rsid w:val="0E3A697F"/>
    <w:rsid w:val="0E3D4FC5"/>
    <w:rsid w:val="0E6D46F4"/>
    <w:rsid w:val="0E827CB3"/>
    <w:rsid w:val="0E840E3E"/>
    <w:rsid w:val="0EA6754E"/>
    <w:rsid w:val="0EA81114"/>
    <w:rsid w:val="0F20637E"/>
    <w:rsid w:val="0F961DDB"/>
    <w:rsid w:val="0FAA0B53"/>
    <w:rsid w:val="0FC872B8"/>
    <w:rsid w:val="1001559D"/>
    <w:rsid w:val="101A6222"/>
    <w:rsid w:val="104941CC"/>
    <w:rsid w:val="10740ABF"/>
    <w:rsid w:val="107830A5"/>
    <w:rsid w:val="10C43F43"/>
    <w:rsid w:val="10FA6ABF"/>
    <w:rsid w:val="121255B1"/>
    <w:rsid w:val="12162CF8"/>
    <w:rsid w:val="12ED38FD"/>
    <w:rsid w:val="131C7507"/>
    <w:rsid w:val="13407F87"/>
    <w:rsid w:val="13555C66"/>
    <w:rsid w:val="14271B09"/>
    <w:rsid w:val="14607C94"/>
    <w:rsid w:val="14BA6E32"/>
    <w:rsid w:val="15324432"/>
    <w:rsid w:val="1539799D"/>
    <w:rsid w:val="15B05E5A"/>
    <w:rsid w:val="15D30E6F"/>
    <w:rsid w:val="15F548C1"/>
    <w:rsid w:val="16511220"/>
    <w:rsid w:val="1656043E"/>
    <w:rsid w:val="165B52F2"/>
    <w:rsid w:val="16C601A9"/>
    <w:rsid w:val="16E47A55"/>
    <w:rsid w:val="16E57715"/>
    <w:rsid w:val="16F250F6"/>
    <w:rsid w:val="17740E53"/>
    <w:rsid w:val="17886176"/>
    <w:rsid w:val="17EB7130"/>
    <w:rsid w:val="17EE14CF"/>
    <w:rsid w:val="17F85592"/>
    <w:rsid w:val="185254F4"/>
    <w:rsid w:val="188E38C2"/>
    <w:rsid w:val="18F95497"/>
    <w:rsid w:val="194736FC"/>
    <w:rsid w:val="19ED5CF8"/>
    <w:rsid w:val="19EF7779"/>
    <w:rsid w:val="1A7437D1"/>
    <w:rsid w:val="1ACD49DB"/>
    <w:rsid w:val="1AEA1684"/>
    <w:rsid w:val="1AEF529E"/>
    <w:rsid w:val="1B071BCB"/>
    <w:rsid w:val="1B243F38"/>
    <w:rsid w:val="1B3E080F"/>
    <w:rsid w:val="1B5673C6"/>
    <w:rsid w:val="1B6C797A"/>
    <w:rsid w:val="1B940473"/>
    <w:rsid w:val="1BCB34D1"/>
    <w:rsid w:val="1BE21151"/>
    <w:rsid w:val="1C0A1F93"/>
    <w:rsid w:val="1C305838"/>
    <w:rsid w:val="1C425E8C"/>
    <w:rsid w:val="1C5B1275"/>
    <w:rsid w:val="1C7715C2"/>
    <w:rsid w:val="1C854C1E"/>
    <w:rsid w:val="1CE67A63"/>
    <w:rsid w:val="1CF434B1"/>
    <w:rsid w:val="1D221631"/>
    <w:rsid w:val="1D6A23C5"/>
    <w:rsid w:val="1DAE38F8"/>
    <w:rsid w:val="1E4F240C"/>
    <w:rsid w:val="1E825EF8"/>
    <w:rsid w:val="1EBB123A"/>
    <w:rsid w:val="1EDC31F4"/>
    <w:rsid w:val="1EDC50F9"/>
    <w:rsid w:val="1F3216A6"/>
    <w:rsid w:val="1F4A323B"/>
    <w:rsid w:val="1F565D6C"/>
    <w:rsid w:val="1F5A156E"/>
    <w:rsid w:val="1F7D7D2C"/>
    <w:rsid w:val="1F972E7C"/>
    <w:rsid w:val="1FC26DBD"/>
    <w:rsid w:val="1FE353AD"/>
    <w:rsid w:val="1FF550F4"/>
    <w:rsid w:val="20400B76"/>
    <w:rsid w:val="204123F7"/>
    <w:rsid w:val="20A847EF"/>
    <w:rsid w:val="20CC1273"/>
    <w:rsid w:val="20EE0B07"/>
    <w:rsid w:val="21560FDF"/>
    <w:rsid w:val="217B6999"/>
    <w:rsid w:val="21F07272"/>
    <w:rsid w:val="21FD7669"/>
    <w:rsid w:val="22053A88"/>
    <w:rsid w:val="223A2E89"/>
    <w:rsid w:val="226958DD"/>
    <w:rsid w:val="230E4E15"/>
    <w:rsid w:val="231E3D88"/>
    <w:rsid w:val="234819AD"/>
    <w:rsid w:val="23CA7E28"/>
    <w:rsid w:val="23DA1C1D"/>
    <w:rsid w:val="23DE4283"/>
    <w:rsid w:val="23EE0C9D"/>
    <w:rsid w:val="24127047"/>
    <w:rsid w:val="246434E8"/>
    <w:rsid w:val="24D830E4"/>
    <w:rsid w:val="24FD1D0C"/>
    <w:rsid w:val="2541513B"/>
    <w:rsid w:val="255A3EB4"/>
    <w:rsid w:val="258622ED"/>
    <w:rsid w:val="25BB1E44"/>
    <w:rsid w:val="25EF772D"/>
    <w:rsid w:val="260132D0"/>
    <w:rsid w:val="262D400A"/>
    <w:rsid w:val="26323443"/>
    <w:rsid w:val="267F28DF"/>
    <w:rsid w:val="2686283C"/>
    <w:rsid w:val="26D0139C"/>
    <w:rsid w:val="26F72331"/>
    <w:rsid w:val="26F9572E"/>
    <w:rsid w:val="27410698"/>
    <w:rsid w:val="27B66BA4"/>
    <w:rsid w:val="27E4236C"/>
    <w:rsid w:val="2812632D"/>
    <w:rsid w:val="28160918"/>
    <w:rsid w:val="281A6061"/>
    <w:rsid w:val="281E6AA7"/>
    <w:rsid w:val="287875AF"/>
    <w:rsid w:val="288B45ED"/>
    <w:rsid w:val="28D2386D"/>
    <w:rsid w:val="290A226A"/>
    <w:rsid w:val="296716E9"/>
    <w:rsid w:val="29C928E9"/>
    <w:rsid w:val="29CC407F"/>
    <w:rsid w:val="29F508DE"/>
    <w:rsid w:val="2A075548"/>
    <w:rsid w:val="2A563965"/>
    <w:rsid w:val="2A9405F8"/>
    <w:rsid w:val="2AA77600"/>
    <w:rsid w:val="2AD904E1"/>
    <w:rsid w:val="2AF6607E"/>
    <w:rsid w:val="2B39629F"/>
    <w:rsid w:val="2B5D567C"/>
    <w:rsid w:val="2B8C645B"/>
    <w:rsid w:val="2B935C23"/>
    <w:rsid w:val="2BD21C70"/>
    <w:rsid w:val="2C25087E"/>
    <w:rsid w:val="2C510FC3"/>
    <w:rsid w:val="2CBF6F82"/>
    <w:rsid w:val="2CD974BC"/>
    <w:rsid w:val="2D1143A5"/>
    <w:rsid w:val="2D725B78"/>
    <w:rsid w:val="2D7B42EA"/>
    <w:rsid w:val="2D9C71EA"/>
    <w:rsid w:val="2DE83EA4"/>
    <w:rsid w:val="2E325CF4"/>
    <w:rsid w:val="2E4E32E0"/>
    <w:rsid w:val="2E906252"/>
    <w:rsid w:val="2E907498"/>
    <w:rsid w:val="2E966A53"/>
    <w:rsid w:val="2EA24CD9"/>
    <w:rsid w:val="2EDC37EA"/>
    <w:rsid w:val="2F253AA8"/>
    <w:rsid w:val="2F27160C"/>
    <w:rsid w:val="2F335854"/>
    <w:rsid w:val="2F72126A"/>
    <w:rsid w:val="2F7B0E3C"/>
    <w:rsid w:val="2F950E4F"/>
    <w:rsid w:val="305D2F49"/>
    <w:rsid w:val="30692451"/>
    <w:rsid w:val="30B62A1F"/>
    <w:rsid w:val="30E216F0"/>
    <w:rsid w:val="31AE7931"/>
    <w:rsid w:val="32124700"/>
    <w:rsid w:val="32744EA1"/>
    <w:rsid w:val="32F673ED"/>
    <w:rsid w:val="335374A6"/>
    <w:rsid w:val="336C23C4"/>
    <w:rsid w:val="33A23035"/>
    <w:rsid w:val="33A26CFA"/>
    <w:rsid w:val="33D53435"/>
    <w:rsid w:val="34000F8E"/>
    <w:rsid w:val="3403287C"/>
    <w:rsid w:val="34104F7E"/>
    <w:rsid w:val="34201004"/>
    <w:rsid w:val="345965EF"/>
    <w:rsid w:val="34B10753"/>
    <w:rsid w:val="34C25BFF"/>
    <w:rsid w:val="350B58AF"/>
    <w:rsid w:val="352664AA"/>
    <w:rsid w:val="35505860"/>
    <w:rsid w:val="359A234C"/>
    <w:rsid w:val="35BA5F1E"/>
    <w:rsid w:val="35D21D72"/>
    <w:rsid w:val="35DB36A0"/>
    <w:rsid w:val="35F878F8"/>
    <w:rsid w:val="3644213D"/>
    <w:rsid w:val="366E46A1"/>
    <w:rsid w:val="36851924"/>
    <w:rsid w:val="37233F3B"/>
    <w:rsid w:val="37397462"/>
    <w:rsid w:val="375A18AA"/>
    <w:rsid w:val="375C18DD"/>
    <w:rsid w:val="37C562D8"/>
    <w:rsid w:val="37CE5431"/>
    <w:rsid w:val="37E84534"/>
    <w:rsid w:val="37E92F83"/>
    <w:rsid w:val="37EC6AF8"/>
    <w:rsid w:val="37F91DF4"/>
    <w:rsid w:val="388C7E58"/>
    <w:rsid w:val="38AA663E"/>
    <w:rsid w:val="38DB0B43"/>
    <w:rsid w:val="38E40465"/>
    <w:rsid w:val="38EE101D"/>
    <w:rsid w:val="390B2FB7"/>
    <w:rsid w:val="392E4524"/>
    <w:rsid w:val="39B01109"/>
    <w:rsid w:val="39D251AB"/>
    <w:rsid w:val="3A2124EB"/>
    <w:rsid w:val="3AA13E4A"/>
    <w:rsid w:val="3AB23B4C"/>
    <w:rsid w:val="3AEC6196"/>
    <w:rsid w:val="3B083454"/>
    <w:rsid w:val="3B0D33BC"/>
    <w:rsid w:val="3B1924A6"/>
    <w:rsid w:val="3B324369"/>
    <w:rsid w:val="3CA13F8A"/>
    <w:rsid w:val="3CC433E8"/>
    <w:rsid w:val="3D4570B9"/>
    <w:rsid w:val="3D6D0639"/>
    <w:rsid w:val="3D8D4576"/>
    <w:rsid w:val="3DD21E68"/>
    <w:rsid w:val="3E652C17"/>
    <w:rsid w:val="3E8F0708"/>
    <w:rsid w:val="3E9A22DB"/>
    <w:rsid w:val="3EAD353A"/>
    <w:rsid w:val="3EBC4452"/>
    <w:rsid w:val="3EFE2A40"/>
    <w:rsid w:val="3F3736B6"/>
    <w:rsid w:val="3F75721D"/>
    <w:rsid w:val="3FD41FE7"/>
    <w:rsid w:val="40162E5C"/>
    <w:rsid w:val="40533308"/>
    <w:rsid w:val="406B6903"/>
    <w:rsid w:val="40C348CF"/>
    <w:rsid w:val="40FC0FBF"/>
    <w:rsid w:val="411C4DFC"/>
    <w:rsid w:val="41221D89"/>
    <w:rsid w:val="41365A95"/>
    <w:rsid w:val="41452B12"/>
    <w:rsid w:val="417714BE"/>
    <w:rsid w:val="418C3668"/>
    <w:rsid w:val="41A203CC"/>
    <w:rsid w:val="41B81969"/>
    <w:rsid w:val="41D8585E"/>
    <w:rsid w:val="423F1CBE"/>
    <w:rsid w:val="427634E3"/>
    <w:rsid w:val="429D34AB"/>
    <w:rsid w:val="42A045B0"/>
    <w:rsid w:val="42AF357D"/>
    <w:rsid w:val="42B67EB5"/>
    <w:rsid w:val="43043F43"/>
    <w:rsid w:val="43411CC9"/>
    <w:rsid w:val="434D510D"/>
    <w:rsid w:val="43714E00"/>
    <w:rsid w:val="43AF7375"/>
    <w:rsid w:val="451327F8"/>
    <w:rsid w:val="45627213"/>
    <w:rsid w:val="457156B4"/>
    <w:rsid w:val="45717A6F"/>
    <w:rsid w:val="45817CDB"/>
    <w:rsid w:val="4584541A"/>
    <w:rsid w:val="45AA2A69"/>
    <w:rsid w:val="45CD170D"/>
    <w:rsid w:val="45D27B8E"/>
    <w:rsid w:val="45D86371"/>
    <w:rsid w:val="45E370E3"/>
    <w:rsid w:val="46656AE0"/>
    <w:rsid w:val="472C38CA"/>
    <w:rsid w:val="4734559A"/>
    <w:rsid w:val="47D105B6"/>
    <w:rsid w:val="48326701"/>
    <w:rsid w:val="486567CF"/>
    <w:rsid w:val="494F0341"/>
    <w:rsid w:val="49592E82"/>
    <w:rsid w:val="498641ED"/>
    <w:rsid w:val="4A066898"/>
    <w:rsid w:val="4A1331B9"/>
    <w:rsid w:val="4A2E6B43"/>
    <w:rsid w:val="4A46476C"/>
    <w:rsid w:val="4A4F5EAB"/>
    <w:rsid w:val="4A626A08"/>
    <w:rsid w:val="4A9E696A"/>
    <w:rsid w:val="4AC747F6"/>
    <w:rsid w:val="4AFE2CCC"/>
    <w:rsid w:val="4B28599D"/>
    <w:rsid w:val="4B6E0D59"/>
    <w:rsid w:val="4BBB354F"/>
    <w:rsid w:val="4BBE7168"/>
    <w:rsid w:val="4BC5666C"/>
    <w:rsid w:val="4CA6794A"/>
    <w:rsid w:val="4CCF3DD0"/>
    <w:rsid w:val="4CD6629C"/>
    <w:rsid w:val="4D4B6FB7"/>
    <w:rsid w:val="4D7E57A8"/>
    <w:rsid w:val="4DA75C69"/>
    <w:rsid w:val="4E1F05F6"/>
    <w:rsid w:val="4E2417C3"/>
    <w:rsid w:val="4E486C4B"/>
    <w:rsid w:val="4EE23FC3"/>
    <w:rsid w:val="4F0957AB"/>
    <w:rsid w:val="4F38418D"/>
    <w:rsid w:val="4F4D1F1A"/>
    <w:rsid w:val="4F605BCE"/>
    <w:rsid w:val="4F6C19A7"/>
    <w:rsid w:val="4F85169E"/>
    <w:rsid w:val="4FCF5D29"/>
    <w:rsid w:val="4FD709DF"/>
    <w:rsid w:val="501A5F49"/>
    <w:rsid w:val="501C6F66"/>
    <w:rsid w:val="508F58FA"/>
    <w:rsid w:val="509412C9"/>
    <w:rsid w:val="509D4727"/>
    <w:rsid w:val="50A9344C"/>
    <w:rsid w:val="50BE6A8B"/>
    <w:rsid w:val="50BE7CBA"/>
    <w:rsid w:val="50C214AB"/>
    <w:rsid w:val="51065E33"/>
    <w:rsid w:val="517906E1"/>
    <w:rsid w:val="51833C66"/>
    <w:rsid w:val="51853796"/>
    <w:rsid w:val="521C47F9"/>
    <w:rsid w:val="52221B96"/>
    <w:rsid w:val="5234517D"/>
    <w:rsid w:val="523656A9"/>
    <w:rsid w:val="524B7C6E"/>
    <w:rsid w:val="52965762"/>
    <w:rsid w:val="536736BF"/>
    <w:rsid w:val="537A2AAE"/>
    <w:rsid w:val="53AE6E85"/>
    <w:rsid w:val="53E50B7E"/>
    <w:rsid w:val="547B3943"/>
    <w:rsid w:val="54A7326C"/>
    <w:rsid w:val="54C44637"/>
    <w:rsid w:val="55303D28"/>
    <w:rsid w:val="55835117"/>
    <w:rsid w:val="55AB0AAC"/>
    <w:rsid w:val="55B5450A"/>
    <w:rsid w:val="56091AD4"/>
    <w:rsid w:val="561375A0"/>
    <w:rsid w:val="564A3F92"/>
    <w:rsid w:val="57020C1F"/>
    <w:rsid w:val="574768D4"/>
    <w:rsid w:val="5748467E"/>
    <w:rsid w:val="575A6401"/>
    <w:rsid w:val="57F26182"/>
    <w:rsid w:val="58756726"/>
    <w:rsid w:val="58EF647F"/>
    <w:rsid w:val="590479A1"/>
    <w:rsid w:val="594B0909"/>
    <w:rsid w:val="598358DB"/>
    <w:rsid w:val="59B4714E"/>
    <w:rsid w:val="59B8358D"/>
    <w:rsid w:val="5A175646"/>
    <w:rsid w:val="5A3D74B1"/>
    <w:rsid w:val="5A5913C1"/>
    <w:rsid w:val="5A723117"/>
    <w:rsid w:val="5A85588F"/>
    <w:rsid w:val="5AB02584"/>
    <w:rsid w:val="5AE35F7E"/>
    <w:rsid w:val="5B1904F7"/>
    <w:rsid w:val="5B433043"/>
    <w:rsid w:val="5B733BA1"/>
    <w:rsid w:val="5C0B38E2"/>
    <w:rsid w:val="5C151081"/>
    <w:rsid w:val="5C203926"/>
    <w:rsid w:val="5C2F1EED"/>
    <w:rsid w:val="5C2F3A00"/>
    <w:rsid w:val="5C7B6986"/>
    <w:rsid w:val="5CAD1750"/>
    <w:rsid w:val="5CFA457E"/>
    <w:rsid w:val="5D28503F"/>
    <w:rsid w:val="5D2B49D0"/>
    <w:rsid w:val="5D587F31"/>
    <w:rsid w:val="5DA7323A"/>
    <w:rsid w:val="5E986F14"/>
    <w:rsid w:val="5ECF5A9C"/>
    <w:rsid w:val="5ED506E2"/>
    <w:rsid w:val="5EDB57A5"/>
    <w:rsid w:val="5EEC062F"/>
    <w:rsid w:val="5F021E05"/>
    <w:rsid w:val="5F2405A7"/>
    <w:rsid w:val="5FAD588D"/>
    <w:rsid w:val="5FFB59D7"/>
    <w:rsid w:val="60251342"/>
    <w:rsid w:val="60CA5B07"/>
    <w:rsid w:val="61800B5A"/>
    <w:rsid w:val="61815E0B"/>
    <w:rsid w:val="6183034E"/>
    <w:rsid w:val="61841AF4"/>
    <w:rsid w:val="61A60BEF"/>
    <w:rsid w:val="61C86EE7"/>
    <w:rsid w:val="620F6382"/>
    <w:rsid w:val="622E0C6B"/>
    <w:rsid w:val="624657F7"/>
    <w:rsid w:val="62542837"/>
    <w:rsid w:val="62A1659B"/>
    <w:rsid w:val="62EB43D1"/>
    <w:rsid w:val="63215AAD"/>
    <w:rsid w:val="632505E6"/>
    <w:rsid w:val="63334C48"/>
    <w:rsid w:val="6349090D"/>
    <w:rsid w:val="635E3D0B"/>
    <w:rsid w:val="636D5069"/>
    <w:rsid w:val="63903E80"/>
    <w:rsid w:val="63CB24AF"/>
    <w:rsid w:val="63DE05C5"/>
    <w:rsid w:val="6464143E"/>
    <w:rsid w:val="648646DC"/>
    <w:rsid w:val="64941B83"/>
    <w:rsid w:val="649D1004"/>
    <w:rsid w:val="64DA5107"/>
    <w:rsid w:val="655C0234"/>
    <w:rsid w:val="656B03AB"/>
    <w:rsid w:val="6574465B"/>
    <w:rsid w:val="657A5C38"/>
    <w:rsid w:val="65D90FB3"/>
    <w:rsid w:val="660F575D"/>
    <w:rsid w:val="661301B6"/>
    <w:rsid w:val="6634630A"/>
    <w:rsid w:val="66732292"/>
    <w:rsid w:val="671C6FF7"/>
    <w:rsid w:val="675307C8"/>
    <w:rsid w:val="677751C9"/>
    <w:rsid w:val="67804AD9"/>
    <w:rsid w:val="67AD7B8C"/>
    <w:rsid w:val="67B1701E"/>
    <w:rsid w:val="67B9296C"/>
    <w:rsid w:val="67C830E4"/>
    <w:rsid w:val="680539CA"/>
    <w:rsid w:val="68395594"/>
    <w:rsid w:val="68401DED"/>
    <w:rsid w:val="685B28BD"/>
    <w:rsid w:val="68A52A25"/>
    <w:rsid w:val="692557EC"/>
    <w:rsid w:val="693B016E"/>
    <w:rsid w:val="698F54EE"/>
    <w:rsid w:val="69AA6698"/>
    <w:rsid w:val="69D54D72"/>
    <w:rsid w:val="69E55F2D"/>
    <w:rsid w:val="69EE53E0"/>
    <w:rsid w:val="6A116C65"/>
    <w:rsid w:val="6A844F1D"/>
    <w:rsid w:val="6AC345EA"/>
    <w:rsid w:val="6AE419E0"/>
    <w:rsid w:val="6B315ABA"/>
    <w:rsid w:val="6B430069"/>
    <w:rsid w:val="6B7168D9"/>
    <w:rsid w:val="6B8B50AE"/>
    <w:rsid w:val="6C054914"/>
    <w:rsid w:val="6C1E4F3C"/>
    <w:rsid w:val="6C4E161C"/>
    <w:rsid w:val="6C581300"/>
    <w:rsid w:val="6C5A4531"/>
    <w:rsid w:val="6C670054"/>
    <w:rsid w:val="6C9C38E6"/>
    <w:rsid w:val="6CC3375E"/>
    <w:rsid w:val="6CF22866"/>
    <w:rsid w:val="6D1C277B"/>
    <w:rsid w:val="6D6C2753"/>
    <w:rsid w:val="6D754611"/>
    <w:rsid w:val="6D813D28"/>
    <w:rsid w:val="6D870BB5"/>
    <w:rsid w:val="6D944EA9"/>
    <w:rsid w:val="6E175434"/>
    <w:rsid w:val="6E463157"/>
    <w:rsid w:val="6E610417"/>
    <w:rsid w:val="6E816306"/>
    <w:rsid w:val="6E980E26"/>
    <w:rsid w:val="6EF067A6"/>
    <w:rsid w:val="6F216751"/>
    <w:rsid w:val="6F406655"/>
    <w:rsid w:val="6F4F356C"/>
    <w:rsid w:val="6F6503A7"/>
    <w:rsid w:val="6F7B2109"/>
    <w:rsid w:val="6FE37FAF"/>
    <w:rsid w:val="705204A5"/>
    <w:rsid w:val="70CA47E7"/>
    <w:rsid w:val="70CE4ABA"/>
    <w:rsid w:val="722D1271"/>
    <w:rsid w:val="7231728B"/>
    <w:rsid w:val="72856C49"/>
    <w:rsid w:val="73027B71"/>
    <w:rsid w:val="7320580B"/>
    <w:rsid w:val="735451DB"/>
    <w:rsid w:val="73875DDC"/>
    <w:rsid w:val="7448595B"/>
    <w:rsid w:val="74492AFD"/>
    <w:rsid w:val="74B04D7D"/>
    <w:rsid w:val="74BF635A"/>
    <w:rsid w:val="74C943D9"/>
    <w:rsid w:val="74CB3C0D"/>
    <w:rsid w:val="75311C55"/>
    <w:rsid w:val="757848F6"/>
    <w:rsid w:val="75ED7976"/>
    <w:rsid w:val="75F47E43"/>
    <w:rsid w:val="76686715"/>
    <w:rsid w:val="76956505"/>
    <w:rsid w:val="77CD3D9D"/>
    <w:rsid w:val="780C5E29"/>
    <w:rsid w:val="783B2602"/>
    <w:rsid w:val="788F408E"/>
    <w:rsid w:val="78AC472A"/>
    <w:rsid w:val="78B22E9D"/>
    <w:rsid w:val="790F1224"/>
    <w:rsid w:val="79390623"/>
    <w:rsid w:val="795D0D61"/>
    <w:rsid w:val="796E4F64"/>
    <w:rsid w:val="79C954A9"/>
    <w:rsid w:val="79D50BE4"/>
    <w:rsid w:val="79DB6D2F"/>
    <w:rsid w:val="79DC48F0"/>
    <w:rsid w:val="79E04B85"/>
    <w:rsid w:val="79F77FB0"/>
    <w:rsid w:val="79FE403C"/>
    <w:rsid w:val="7A2E44FD"/>
    <w:rsid w:val="7A3321FC"/>
    <w:rsid w:val="7A656091"/>
    <w:rsid w:val="7AF4368B"/>
    <w:rsid w:val="7B336B97"/>
    <w:rsid w:val="7B6C3BD3"/>
    <w:rsid w:val="7B704871"/>
    <w:rsid w:val="7BA6403C"/>
    <w:rsid w:val="7BD0366B"/>
    <w:rsid w:val="7C1A2213"/>
    <w:rsid w:val="7C4C1517"/>
    <w:rsid w:val="7C6C6D92"/>
    <w:rsid w:val="7CEB1EBC"/>
    <w:rsid w:val="7D4C5332"/>
    <w:rsid w:val="7D6B32FB"/>
    <w:rsid w:val="7DC52930"/>
    <w:rsid w:val="7E161DCA"/>
    <w:rsid w:val="7E583159"/>
    <w:rsid w:val="7E8115F6"/>
    <w:rsid w:val="7ECC78C5"/>
    <w:rsid w:val="7F331F7E"/>
    <w:rsid w:val="7F4D55A7"/>
    <w:rsid w:val="7F9406CC"/>
    <w:rsid w:val="7FEA03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仿宋" w:hAnsi="Calibri" w:eastAsia="仿宋" w:cs="黑体"/>
      <w:kern w:val="2"/>
      <w:sz w:val="32"/>
      <w:szCs w:val="22"/>
      <w:lang w:val="en-US" w:eastAsia="zh-CN" w:bidi="ar-SA"/>
    </w:rPr>
  </w:style>
  <w:style w:type="paragraph" w:styleId="2">
    <w:name w:val="heading 1"/>
    <w:basedOn w:val="1"/>
    <w:next w:val="1"/>
    <w:link w:val="10"/>
    <w:qFormat/>
    <w:uiPriority w:val="9"/>
    <w:pPr>
      <w:keepNext/>
      <w:keepLines/>
      <w:outlineLvl w:val="0"/>
    </w:pPr>
    <w:rPr>
      <w:rFonts w:ascii="黑体" w:eastAsia="黑体"/>
      <w:bCs/>
      <w:kern w:val="44"/>
      <w:szCs w:val="44"/>
    </w:rPr>
  </w:style>
  <w:style w:type="paragraph" w:styleId="3">
    <w:name w:val="heading 2"/>
    <w:basedOn w:val="1"/>
    <w:next w:val="1"/>
    <w:link w:val="9"/>
    <w:unhideWhenUsed/>
    <w:qFormat/>
    <w:uiPriority w:val="9"/>
    <w:pPr>
      <w:keepNext/>
      <w:keepLines/>
      <w:outlineLvl w:val="1"/>
    </w:pPr>
    <w:rPr>
      <w:rFonts w:ascii="楷体" w:hAnsi="Cambria" w:eastAsia="楷体"/>
      <w:bCs/>
      <w:szCs w:val="32"/>
    </w:rPr>
  </w:style>
  <w:style w:type="paragraph" w:styleId="4">
    <w:name w:val="heading 3"/>
    <w:basedOn w:val="1"/>
    <w:next w:val="1"/>
    <w:link w:val="11"/>
    <w:unhideWhenUsed/>
    <w:qFormat/>
    <w:uiPriority w:val="9"/>
    <w:pPr>
      <w:keepNext/>
      <w:keepLines/>
      <w:outlineLvl w:val="2"/>
    </w:pPr>
    <w:rPr>
      <w:bCs/>
      <w:szCs w:val="32"/>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照片说明"/>
    <w:basedOn w:val="1"/>
    <w:link w:val="12"/>
    <w:qFormat/>
    <w:uiPriority w:val="0"/>
    <w:pPr>
      <w:spacing w:line="240" w:lineRule="atLeast"/>
      <w:ind w:firstLine="0" w:firstLineChars="0"/>
      <w:jc w:val="center"/>
    </w:pPr>
    <w:rPr>
      <w:rFonts w:ascii="仿宋_GB2312" w:hAnsi="宋体" w:cs="宋体"/>
      <w:sz w:val="24"/>
      <w:szCs w:val="24"/>
    </w:rPr>
  </w:style>
  <w:style w:type="character" w:customStyle="1" w:styleId="9">
    <w:name w:val="标题 2 字符"/>
    <w:basedOn w:val="7"/>
    <w:link w:val="3"/>
    <w:qFormat/>
    <w:uiPriority w:val="9"/>
    <w:rPr>
      <w:rFonts w:ascii="楷体" w:hAnsi="Cambria" w:eastAsia="楷体" w:cs="黑体"/>
      <w:bCs/>
      <w:sz w:val="32"/>
      <w:szCs w:val="32"/>
    </w:rPr>
  </w:style>
  <w:style w:type="character" w:customStyle="1" w:styleId="10">
    <w:name w:val="标题 1 字符"/>
    <w:basedOn w:val="7"/>
    <w:link w:val="2"/>
    <w:qFormat/>
    <w:uiPriority w:val="9"/>
    <w:rPr>
      <w:rFonts w:ascii="黑体" w:eastAsia="黑体"/>
      <w:bCs/>
      <w:kern w:val="44"/>
      <w:sz w:val="32"/>
      <w:szCs w:val="44"/>
    </w:rPr>
  </w:style>
  <w:style w:type="character" w:customStyle="1" w:styleId="11">
    <w:name w:val="标题 3 字符"/>
    <w:basedOn w:val="7"/>
    <w:link w:val="4"/>
    <w:qFormat/>
    <w:uiPriority w:val="9"/>
    <w:rPr>
      <w:rFonts w:ascii="仿宋" w:eastAsia="仿宋"/>
      <w:bCs/>
      <w:sz w:val="32"/>
      <w:szCs w:val="32"/>
    </w:rPr>
  </w:style>
  <w:style w:type="character" w:customStyle="1" w:styleId="12">
    <w:name w:val="照片说明 字符"/>
    <w:link w:val="8"/>
    <w:qFormat/>
    <w:uiPriority w:val="0"/>
    <w:rPr>
      <w:rFonts w:ascii="仿宋_GB2312" w:hAnsi="宋体" w:eastAsia="仿宋"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281</Words>
  <Characters>1607</Characters>
  <Lines>13</Lines>
  <Paragraphs>3</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2019-08-20T07:29:00Z</dcterms:created>
  <dc:creator>微软用户</dc:creator>
  <cp:lastModifiedBy>Lenovo</cp:lastModifiedBy>
  <cp:lastPrinted>2020-02-20T02:29:00Z</cp:lastPrinted>
  <dcterms:modified xsi:type="dcterms:W3CDTF">2020-04-07T03:25:28Z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