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D23" w:rsidRPr="00AA3F37" w:rsidRDefault="00E81DD8" w:rsidP="00C678AA">
      <w:pPr>
        <w:spacing w:line="600" w:lineRule="exact"/>
        <w:jc w:val="left"/>
        <w:rPr>
          <w:rFonts w:ascii="黑体" w:eastAsia="黑体" w:hAnsi="黑体" w:cs="Times New Roman"/>
          <w:sz w:val="32"/>
          <w:szCs w:val="32"/>
        </w:rPr>
      </w:pPr>
      <w:bookmarkStart w:id="0" w:name="_GoBack"/>
      <w:bookmarkEnd w:id="0"/>
      <w:r w:rsidRPr="00AA3F37">
        <w:rPr>
          <w:rFonts w:ascii="黑体" w:eastAsia="黑体" w:hAnsi="黑体" w:cs="Times New Roman" w:hint="eastAsia"/>
          <w:sz w:val="32"/>
          <w:szCs w:val="32"/>
        </w:rPr>
        <w:t>附件2</w:t>
      </w:r>
    </w:p>
    <w:p w:rsidR="00150D23" w:rsidRDefault="00150D23" w:rsidP="00C678AA">
      <w:pPr>
        <w:spacing w:line="600" w:lineRule="exact"/>
        <w:jc w:val="center"/>
        <w:rPr>
          <w:rFonts w:ascii="Times New Roman" w:eastAsiaTheme="majorEastAsia" w:hAnsi="Times New Roman" w:cs="Times New Roman"/>
          <w:b/>
          <w:sz w:val="36"/>
          <w:szCs w:val="36"/>
        </w:rPr>
      </w:pPr>
    </w:p>
    <w:p w:rsidR="00150D23" w:rsidRDefault="00150D23" w:rsidP="00C678AA">
      <w:pPr>
        <w:spacing w:line="600" w:lineRule="exact"/>
        <w:jc w:val="center"/>
        <w:rPr>
          <w:rFonts w:ascii="Times New Roman" w:eastAsiaTheme="majorEastAsia" w:hAnsi="Times New Roman" w:cs="Times New Roman"/>
          <w:b/>
          <w:sz w:val="36"/>
          <w:szCs w:val="36"/>
        </w:rPr>
      </w:pPr>
    </w:p>
    <w:p w:rsidR="00150D23" w:rsidRPr="00AA3F37" w:rsidRDefault="00DA2E78" w:rsidP="00C678AA">
      <w:pPr>
        <w:spacing w:line="600" w:lineRule="exact"/>
        <w:jc w:val="center"/>
        <w:rPr>
          <w:rFonts w:ascii="方正小标宋简体" w:eastAsia="方正小标宋简体" w:hAnsi="华文中宋" w:cs="黑体"/>
          <w:sz w:val="44"/>
          <w:szCs w:val="52"/>
        </w:rPr>
      </w:pPr>
      <w:r w:rsidRPr="00AA3F37">
        <w:rPr>
          <w:rFonts w:ascii="方正小标宋简体" w:eastAsia="方正小标宋简体" w:hAnsi="华文中宋" w:cs="黑体" w:hint="eastAsia"/>
          <w:sz w:val="44"/>
          <w:szCs w:val="52"/>
        </w:rPr>
        <w:t>全国用水统计调查基本单位名录库</w:t>
      </w:r>
    </w:p>
    <w:p w:rsidR="00150D23" w:rsidRPr="00AA3F37" w:rsidRDefault="00DA2E78" w:rsidP="00C678AA">
      <w:pPr>
        <w:spacing w:line="600" w:lineRule="exact"/>
        <w:jc w:val="center"/>
        <w:rPr>
          <w:rFonts w:ascii="方正小标宋简体" w:eastAsia="方正小标宋简体" w:hAnsi="华文中宋" w:cs="黑体"/>
          <w:sz w:val="44"/>
          <w:szCs w:val="52"/>
        </w:rPr>
      </w:pPr>
      <w:r w:rsidRPr="00AA3F37">
        <w:rPr>
          <w:rFonts w:ascii="方正小标宋简体" w:eastAsia="方正小标宋简体" w:hAnsi="华文中宋" w:cs="黑体" w:hint="eastAsia"/>
          <w:sz w:val="44"/>
          <w:szCs w:val="52"/>
        </w:rPr>
        <w:t>建设工作方案</w:t>
      </w:r>
    </w:p>
    <w:p w:rsidR="00150D23" w:rsidRDefault="00150D23" w:rsidP="00C678AA">
      <w:pPr>
        <w:spacing w:line="600" w:lineRule="exact"/>
        <w:jc w:val="center"/>
        <w:rPr>
          <w:rFonts w:ascii="黑体" w:eastAsia="黑体" w:hAnsi="黑体" w:cs="黑体"/>
          <w:b/>
          <w:sz w:val="52"/>
          <w:szCs w:val="52"/>
        </w:rPr>
      </w:pPr>
    </w:p>
    <w:p w:rsidR="00150D23" w:rsidRDefault="00150D23" w:rsidP="00C678AA">
      <w:pPr>
        <w:spacing w:line="600" w:lineRule="exact"/>
        <w:jc w:val="center"/>
        <w:rPr>
          <w:rFonts w:ascii="Times New Roman" w:eastAsiaTheme="majorEastAsia" w:hAnsi="Times New Roman" w:cs="Times New Roman"/>
          <w:b/>
          <w:sz w:val="36"/>
          <w:szCs w:val="36"/>
        </w:rPr>
      </w:pPr>
    </w:p>
    <w:p w:rsidR="00150D23" w:rsidRDefault="00150D23" w:rsidP="00C678AA">
      <w:pPr>
        <w:spacing w:line="600" w:lineRule="exact"/>
        <w:jc w:val="center"/>
        <w:rPr>
          <w:rFonts w:ascii="Times New Roman" w:eastAsiaTheme="majorEastAsia" w:hAnsi="Times New Roman" w:cs="Times New Roman"/>
          <w:b/>
          <w:sz w:val="36"/>
          <w:szCs w:val="36"/>
        </w:rPr>
      </w:pPr>
    </w:p>
    <w:p w:rsidR="00150D23" w:rsidRDefault="00150D23" w:rsidP="00C678AA">
      <w:pPr>
        <w:spacing w:line="600" w:lineRule="exact"/>
        <w:jc w:val="center"/>
        <w:rPr>
          <w:rFonts w:ascii="Times New Roman" w:eastAsiaTheme="majorEastAsia" w:hAnsi="Times New Roman" w:cs="Times New Roman"/>
          <w:b/>
          <w:sz w:val="36"/>
          <w:szCs w:val="36"/>
        </w:rPr>
      </w:pPr>
    </w:p>
    <w:p w:rsidR="00150D23" w:rsidRDefault="00150D23" w:rsidP="00C678AA">
      <w:pPr>
        <w:spacing w:line="600" w:lineRule="exact"/>
        <w:jc w:val="center"/>
        <w:rPr>
          <w:rFonts w:ascii="Times New Roman" w:eastAsiaTheme="majorEastAsia" w:hAnsi="Times New Roman" w:cs="Times New Roman"/>
          <w:b/>
          <w:sz w:val="36"/>
          <w:szCs w:val="36"/>
        </w:rPr>
      </w:pPr>
    </w:p>
    <w:p w:rsidR="00150D23" w:rsidRDefault="00150D23" w:rsidP="00C678AA">
      <w:pPr>
        <w:spacing w:line="600" w:lineRule="exact"/>
        <w:jc w:val="center"/>
        <w:rPr>
          <w:rFonts w:ascii="Times New Roman" w:eastAsiaTheme="majorEastAsia" w:hAnsi="Times New Roman" w:cs="Times New Roman"/>
          <w:b/>
          <w:sz w:val="36"/>
          <w:szCs w:val="36"/>
        </w:rPr>
      </w:pPr>
    </w:p>
    <w:p w:rsidR="00150D23" w:rsidRDefault="00150D23" w:rsidP="00C678AA">
      <w:pPr>
        <w:spacing w:line="600" w:lineRule="exact"/>
        <w:jc w:val="center"/>
        <w:rPr>
          <w:rFonts w:ascii="Times New Roman" w:eastAsiaTheme="majorEastAsia" w:hAnsi="Times New Roman" w:cs="Times New Roman"/>
          <w:b/>
          <w:sz w:val="36"/>
          <w:szCs w:val="36"/>
        </w:rPr>
      </w:pPr>
    </w:p>
    <w:p w:rsidR="00150D23" w:rsidRDefault="00150D23" w:rsidP="00C678AA">
      <w:pPr>
        <w:spacing w:line="600" w:lineRule="exact"/>
        <w:jc w:val="center"/>
        <w:rPr>
          <w:rFonts w:ascii="Times New Roman" w:eastAsiaTheme="majorEastAsia" w:hAnsi="Times New Roman" w:cs="Times New Roman"/>
          <w:b/>
          <w:sz w:val="36"/>
          <w:szCs w:val="36"/>
        </w:rPr>
      </w:pPr>
    </w:p>
    <w:p w:rsidR="00150D23" w:rsidRDefault="00150D23" w:rsidP="00C678AA">
      <w:pPr>
        <w:spacing w:line="600" w:lineRule="exact"/>
        <w:jc w:val="center"/>
        <w:rPr>
          <w:rFonts w:ascii="Times New Roman" w:eastAsiaTheme="majorEastAsia" w:hAnsi="Times New Roman" w:cs="Times New Roman"/>
          <w:b/>
          <w:sz w:val="36"/>
          <w:szCs w:val="36"/>
        </w:rPr>
      </w:pPr>
    </w:p>
    <w:p w:rsidR="00150D23" w:rsidRDefault="00150D23" w:rsidP="00C678AA">
      <w:pPr>
        <w:spacing w:line="600" w:lineRule="exact"/>
        <w:jc w:val="center"/>
        <w:rPr>
          <w:rFonts w:ascii="Times New Roman" w:eastAsiaTheme="majorEastAsia" w:hAnsi="Times New Roman" w:cs="Times New Roman"/>
          <w:b/>
          <w:sz w:val="36"/>
          <w:szCs w:val="36"/>
        </w:rPr>
      </w:pPr>
    </w:p>
    <w:p w:rsidR="00150D23" w:rsidRDefault="00150D23" w:rsidP="00C678AA">
      <w:pPr>
        <w:spacing w:line="600" w:lineRule="exact"/>
        <w:jc w:val="center"/>
        <w:rPr>
          <w:rFonts w:ascii="Times New Roman" w:eastAsiaTheme="majorEastAsia" w:hAnsi="Times New Roman" w:cs="Times New Roman"/>
          <w:b/>
          <w:sz w:val="36"/>
          <w:szCs w:val="36"/>
        </w:rPr>
      </w:pPr>
    </w:p>
    <w:p w:rsidR="00082898" w:rsidRDefault="00082898" w:rsidP="00C678AA">
      <w:pPr>
        <w:spacing w:line="600" w:lineRule="exact"/>
        <w:jc w:val="center"/>
        <w:rPr>
          <w:rFonts w:ascii="Times New Roman" w:eastAsiaTheme="majorEastAsia" w:hAnsi="Times New Roman" w:cs="Times New Roman"/>
          <w:b/>
          <w:sz w:val="36"/>
          <w:szCs w:val="36"/>
        </w:rPr>
      </w:pPr>
    </w:p>
    <w:p w:rsidR="00082898" w:rsidRDefault="00082898" w:rsidP="00C678AA">
      <w:pPr>
        <w:spacing w:line="600" w:lineRule="exact"/>
        <w:jc w:val="center"/>
        <w:rPr>
          <w:rFonts w:ascii="Times New Roman" w:eastAsiaTheme="majorEastAsia" w:hAnsi="Times New Roman" w:cs="Times New Roman"/>
          <w:b/>
          <w:sz w:val="36"/>
          <w:szCs w:val="36"/>
        </w:rPr>
      </w:pPr>
    </w:p>
    <w:p w:rsidR="00EA1543" w:rsidRDefault="00EA1543" w:rsidP="00C678AA">
      <w:pPr>
        <w:spacing w:line="600" w:lineRule="exact"/>
        <w:jc w:val="center"/>
        <w:rPr>
          <w:rFonts w:ascii="Times New Roman" w:eastAsiaTheme="majorEastAsia" w:hAnsi="Times New Roman" w:cs="Times New Roman"/>
          <w:b/>
          <w:sz w:val="36"/>
          <w:szCs w:val="36"/>
        </w:rPr>
      </w:pPr>
    </w:p>
    <w:p w:rsidR="00150D23" w:rsidRPr="00AA3F37" w:rsidRDefault="00DA2E78" w:rsidP="00C678AA">
      <w:pPr>
        <w:spacing w:line="600" w:lineRule="exact"/>
        <w:jc w:val="center"/>
        <w:rPr>
          <w:rFonts w:ascii="楷体_GB2312" w:eastAsia="楷体_GB2312" w:hAnsi="黑体" w:cs="黑体"/>
          <w:sz w:val="32"/>
          <w:szCs w:val="32"/>
        </w:rPr>
      </w:pPr>
      <w:r w:rsidRPr="00AA3F37">
        <w:rPr>
          <w:rFonts w:ascii="楷体_GB2312" w:eastAsia="楷体_GB2312" w:hAnsi="黑体" w:cs="黑体" w:hint="eastAsia"/>
          <w:sz w:val="32"/>
          <w:szCs w:val="32"/>
        </w:rPr>
        <w:t>水利部</w:t>
      </w:r>
    </w:p>
    <w:p w:rsidR="00150D23" w:rsidRPr="00AA3F37" w:rsidRDefault="00FA71C2" w:rsidP="00C678AA">
      <w:pPr>
        <w:spacing w:line="600" w:lineRule="exact"/>
        <w:jc w:val="center"/>
        <w:rPr>
          <w:rFonts w:ascii="楷体_GB2312" w:eastAsia="楷体_GB2312" w:hAnsi="黑体" w:cs="黑体"/>
          <w:sz w:val="32"/>
          <w:szCs w:val="32"/>
        </w:rPr>
      </w:pPr>
      <w:r w:rsidRPr="00AA3F37">
        <w:rPr>
          <w:rFonts w:ascii="楷体_GB2312" w:eastAsia="楷体_GB2312" w:hAnsi="黑体" w:cs="黑体"/>
          <w:sz w:val="32"/>
          <w:szCs w:val="32"/>
        </w:rPr>
        <w:t>2020</w:t>
      </w:r>
      <w:r w:rsidRPr="00AA3F37">
        <w:rPr>
          <w:rFonts w:ascii="楷体_GB2312" w:eastAsia="楷体_GB2312" w:hAnsi="黑体" w:cs="黑体" w:hint="eastAsia"/>
          <w:sz w:val="32"/>
          <w:szCs w:val="32"/>
        </w:rPr>
        <w:t>年</w:t>
      </w:r>
      <w:r w:rsidRPr="00AA3F37">
        <w:rPr>
          <w:rFonts w:ascii="楷体_GB2312" w:eastAsia="楷体_GB2312" w:hAnsi="黑体" w:cs="黑体"/>
          <w:sz w:val="32"/>
          <w:szCs w:val="32"/>
        </w:rPr>
        <w:t>4月</w:t>
      </w:r>
    </w:p>
    <w:p w:rsidR="00FA71C2" w:rsidRDefault="00FA71C2" w:rsidP="00C678AA">
      <w:pPr>
        <w:spacing w:line="600" w:lineRule="exact"/>
        <w:jc w:val="center"/>
        <w:rPr>
          <w:rFonts w:ascii="楷体_GB2312" w:eastAsia="楷体_GB2312" w:hAnsi="黑体" w:cs="黑体"/>
          <w:sz w:val="36"/>
          <w:szCs w:val="32"/>
        </w:rPr>
      </w:pPr>
    </w:p>
    <w:p w:rsidR="0080507E" w:rsidRPr="00C678AA" w:rsidRDefault="0080507E" w:rsidP="00C678AA">
      <w:pPr>
        <w:spacing w:line="600" w:lineRule="exact"/>
        <w:jc w:val="center"/>
        <w:rPr>
          <w:rFonts w:ascii="楷体_GB2312" w:eastAsia="楷体_GB2312" w:hAnsi="黑体" w:cs="黑体"/>
          <w:sz w:val="36"/>
          <w:szCs w:val="32"/>
        </w:rPr>
        <w:sectPr w:rsidR="0080507E" w:rsidRPr="00C678AA">
          <w:footerReference w:type="default" r:id="rId8"/>
          <w:pgSz w:w="11906" w:h="16838"/>
          <w:pgMar w:top="1440" w:right="1800" w:bottom="1440" w:left="1800" w:header="851" w:footer="992" w:gutter="0"/>
          <w:cols w:space="425"/>
          <w:docGrid w:type="lines" w:linePitch="312"/>
        </w:sectPr>
      </w:pPr>
    </w:p>
    <w:p w:rsidR="00150D23" w:rsidRDefault="00150D23">
      <w:pPr>
        <w:widowControl/>
        <w:jc w:val="center"/>
        <w:rPr>
          <w:rFonts w:ascii="Times New Roman" w:hAnsi="Times New Roman" w:cs="Times New Roman"/>
          <w:sz w:val="36"/>
          <w:szCs w:val="36"/>
        </w:rPr>
      </w:pPr>
    </w:p>
    <w:p w:rsidR="00681022" w:rsidRPr="00501888" w:rsidRDefault="00681022" w:rsidP="00C678AA">
      <w:pPr>
        <w:pStyle w:val="TOC1"/>
        <w:keepNext w:val="0"/>
        <w:keepLines w:val="0"/>
        <w:widowControl w:val="0"/>
        <w:tabs>
          <w:tab w:val="center" w:pos="4153"/>
        </w:tabs>
        <w:jc w:val="center"/>
        <w:rPr>
          <w:rFonts w:ascii="方正小标宋简体" w:eastAsia="方正小标宋简体" w:hAnsi="Times New Roman" w:cs="Times New Roman"/>
          <w:b w:val="0"/>
          <w:color w:val="auto"/>
          <w:sz w:val="36"/>
          <w:szCs w:val="32"/>
          <w:lang w:val="zh-CN"/>
        </w:rPr>
      </w:pPr>
      <w:r w:rsidRPr="00501888">
        <w:rPr>
          <w:rFonts w:ascii="方正小标宋简体" w:eastAsia="方正小标宋简体" w:hAnsi="Times New Roman" w:cs="Times New Roman" w:hint="eastAsia"/>
          <w:b w:val="0"/>
          <w:color w:val="auto"/>
          <w:sz w:val="36"/>
          <w:szCs w:val="32"/>
          <w:lang w:val="zh-CN"/>
        </w:rPr>
        <w:t>目录</w:t>
      </w:r>
    </w:p>
    <w:p w:rsidR="00681022" w:rsidRDefault="00681022" w:rsidP="00681022">
      <w:pPr>
        <w:rPr>
          <w:rFonts w:ascii="Times New Roman" w:hAnsi="Times New Roman" w:cs="Times New Roman"/>
          <w:lang w:val="zh-CN"/>
        </w:rPr>
      </w:pPr>
    </w:p>
    <w:p w:rsidR="006C1573" w:rsidRPr="00C678AA" w:rsidRDefault="00681022" w:rsidP="00C678AA">
      <w:pPr>
        <w:pStyle w:val="10"/>
        <w:tabs>
          <w:tab w:val="right" w:leader="dot" w:pos="8296"/>
        </w:tabs>
        <w:spacing w:line="600" w:lineRule="exact"/>
        <w:rPr>
          <w:rFonts w:ascii="仿宋_GB2312" w:eastAsia="仿宋_GB2312"/>
          <w:noProof/>
          <w:sz w:val="32"/>
          <w:szCs w:val="32"/>
        </w:rPr>
      </w:pPr>
      <w:r w:rsidRPr="00C678AA">
        <w:rPr>
          <w:rFonts w:ascii="仿宋_GB2312" w:eastAsia="仿宋_GB2312" w:hAnsi="Times New Roman" w:cs="Times New Roman" w:hint="eastAsia"/>
          <w:sz w:val="32"/>
          <w:szCs w:val="32"/>
        </w:rPr>
        <w:fldChar w:fldCharType="begin"/>
      </w:r>
      <w:r w:rsidRPr="00C678AA">
        <w:rPr>
          <w:rFonts w:ascii="仿宋_GB2312" w:eastAsia="仿宋_GB2312" w:hAnsi="Times New Roman" w:cs="Times New Roman"/>
          <w:sz w:val="32"/>
          <w:szCs w:val="32"/>
        </w:rPr>
        <w:instrText xml:space="preserve"> TOC \o "1-3" \h \z \u </w:instrText>
      </w:r>
      <w:r w:rsidRPr="00C678AA">
        <w:rPr>
          <w:rFonts w:ascii="仿宋_GB2312" w:eastAsia="仿宋_GB2312" w:hAnsi="Times New Roman" w:cs="Times New Roman" w:hint="eastAsia"/>
          <w:sz w:val="32"/>
          <w:szCs w:val="32"/>
        </w:rPr>
        <w:fldChar w:fldCharType="separate"/>
      </w:r>
      <w:hyperlink w:anchor="_Toc36740381" w:history="1">
        <w:r w:rsidR="006C1573" w:rsidRPr="00C678AA">
          <w:rPr>
            <w:rStyle w:val="ad"/>
            <w:rFonts w:ascii="仿宋_GB2312" w:eastAsia="仿宋_GB2312" w:hAnsi="Times New Roman" w:cs="Times New Roman" w:hint="eastAsia"/>
            <w:noProof/>
            <w:sz w:val="32"/>
            <w:szCs w:val="32"/>
          </w:rPr>
          <w:t>一、工作目标</w:t>
        </w:r>
        <w:r w:rsidR="006C1573" w:rsidRPr="00C678AA">
          <w:rPr>
            <w:rFonts w:ascii="仿宋_GB2312" w:eastAsia="仿宋_GB2312"/>
            <w:noProof/>
            <w:webHidden/>
            <w:sz w:val="32"/>
            <w:szCs w:val="32"/>
          </w:rPr>
          <w:tab/>
        </w:r>
        <w:r w:rsidR="006C1573" w:rsidRPr="00C678AA">
          <w:rPr>
            <w:rFonts w:ascii="仿宋_GB2312" w:eastAsia="仿宋_GB2312"/>
            <w:noProof/>
            <w:webHidden/>
            <w:sz w:val="32"/>
            <w:szCs w:val="32"/>
          </w:rPr>
          <w:fldChar w:fldCharType="begin"/>
        </w:r>
        <w:r w:rsidR="006C1573" w:rsidRPr="00C678AA">
          <w:rPr>
            <w:rFonts w:ascii="仿宋_GB2312" w:eastAsia="仿宋_GB2312"/>
            <w:noProof/>
            <w:webHidden/>
            <w:sz w:val="32"/>
            <w:szCs w:val="32"/>
          </w:rPr>
          <w:instrText xml:space="preserve"> PAGEREF _Toc36740381 \h </w:instrText>
        </w:r>
        <w:r w:rsidR="006C1573" w:rsidRPr="00C678AA">
          <w:rPr>
            <w:rFonts w:ascii="仿宋_GB2312" w:eastAsia="仿宋_GB2312"/>
            <w:noProof/>
            <w:webHidden/>
            <w:sz w:val="32"/>
            <w:szCs w:val="32"/>
          </w:rPr>
        </w:r>
        <w:r w:rsidR="006C1573" w:rsidRPr="00C678AA">
          <w:rPr>
            <w:rFonts w:ascii="仿宋_GB2312" w:eastAsia="仿宋_GB2312"/>
            <w:noProof/>
            <w:webHidden/>
            <w:sz w:val="32"/>
            <w:szCs w:val="32"/>
          </w:rPr>
          <w:fldChar w:fldCharType="separate"/>
        </w:r>
        <w:r w:rsidR="00557D86">
          <w:rPr>
            <w:rFonts w:ascii="仿宋_GB2312" w:eastAsia="仿宋_GB2312"/>
            <w:noProof/>
            <w:webHidden/>
            <w:sz w:val="32"/>
            <w:szCs w:val="32"/>
          </w:rPr>
          <w:t>1</w:t>
        </w:r>
        <w:r w:rsidR="006C1573" w:rsidRPr="00C678AA">
          <w:rPr>
            <w:rFonts w:ascii="仿宋_GB2312" w:eastAsia="仿宋_GB2312"/>
            <w:noProof/>
            <w:webHidden/>
            <w:sz w:val="32"/>
            <w:szCs w:val="32"/>
          </w:rPr>
          <w:fldChar w:fldCharType="end"/>
        </w:r>
      </w:hyperlink>
    </w:p>
    <w:p w:rsidR="006C1573" w:rsidRPr="00C678AA" w:rsidRDefault="00AA3F37" w:rsidP="00C678AA">
      <w:pPr>
        <w:pStyle w:val="10"/>
        <w:tabs>
          <w:tab w:val="right" w:leader="dot" w:pos="8296"/>
        </w:tabs>
        <w:spacing w:line="600" w:lineRule="exact"/>
        <w:rPr>
          <w:rFonts w:ascii="仿宋_GB2312" w:eastAsia="仿宋_GB2312"/>
          <w:noProof/>
          <w:sz w:val="32"/>
          <w:szCs w:val="32"/>
        </w:rPr>
      </w:pPr>
      <w:hyperlink w:anchor="_Toc36740382" w:history="1">
        <w:r w:rsidR="006C1573" w:rsidRPr="00C678AA">
          <w:rPr>
            <w:rStyle w:val="ad"/>
            <w:rFonts w:ascii="仿宋_GB2312" w:eastAsia="仿宋_GB2312" w:hAnsi="Times New Roman" w:cs="Times New Roman" w:hint="eastAsia"/>
            <w:noProof/>
            <w:sz w:val="32"/>
            <w:szCs w:val="32"/>
          </w:rPr>
          <w:t>二、</w:t>
        </w:r>
        <w:r w:rsidR="00E54690">
          <w:rPr>
            <w:rStyle w:val="ad"/>
            <w:rFonts w:ascii="仿宋_GB2312" w:eastAsia="仿宋_GB2312" w:hAnsi="Times New Roman" w:cs="Times New Roman" w:hint="eastAsia"/>
            <w:noProof/>
            <w:sz w:val="32"/>
            <w:szCs w:val="32"/>
          </w:rPr>
          <w:t>工作</w:t>
        </w:r>
        <w:r w:rsidR="006C1573" w:rsidRPr="00C678AA">
          <w:rPr>
            <w:rStyle w:val="ad"/>
            <w:rFonts w:ascii="仿宋_GB2312" w:eastAsia="仿宋_GB2312" w:hAnsi="Times New Roman" w:cs="Times New Roman" w:hint="eastAsia"/>
            <w:noProof/>
            <w:sz w:val="32"/>
            <w:szCs w:val="32"/>
          </w:rPr>
          <w:t>范围</w:t>
        </w:r>
        <w:r w:rsidR="006C1573" w:rsidRPr="00C678AA">
          <w:rPr>
            <w:rFonts w:ascii="仿宋_GB2312" w:eastAsia="仿宋_GB2312"/>
            <w:noProof/>
            <w:webHidden/>
            <w:sz w:val="32"/>
            <w:szCs w:val="32"/>
          </w:rPr>
          <w:tab/>
        </w:r>
        <w:r w:rsidR="006C1573" w:rsidRPr="00C678AA">
          <w:rPr>
            <w:rFonts w:ascii="仿宋_GB2312" w:eastAsia="仿宋_GB2312"/>
            <w:noProof/>
            <w:webHidden/>
            <w:sz w:val="32"/>
            <w:szCs w:val="32"/>
          </w:rPr>
          <w:fldChar w:fldCharType="begin"/>
        </w:r>
        <w:r w:rsidR="006C1573" w:rsidRPr="00C678AA">
          <w:rPr>
            <w:rFonts w:ascii="仿宋_GB2312" w:eastAsia="仿宋_GB2312"/>
            <w:noProof/>
            <w:webHidden/>
            <w:sz w:val="32"/>
            <w:szCs w:val="32"/>
          </w:rPr>
          <w:instrText xml:space="preserve"> PAGEREF _Toc36740382 \h </w:instrText>
        </w:r>
        <w:r w:rsidR="006C1573" w:rsidRPr="00C678AA">
          <w:rPr>
            <w:rFonts w:ascii="仿宋_GB2312" w:eastAsia="仿宋_GB2312"/>
            <w:noProof/>
            <w:webHidden/>
            <w:sz w:val="32"/>
            <w:szCs w:val="32"/>
          </w:rPr>
        </w:r>
        <w:r w:rsidR="006C1573" w:rsidRPr="00C678AA">
          <w:rPr>
            <w:rFonts w:ascii="仿宋_GB2312" w:eastAsia="仿宋_GB2312"/>
            <w:noProof/>
            <w:webHidden/>
            <w:sz w:val="32"/>
            <w:szCs w:val="32"/>
          </w:rPr>
          <w:fldChar w:fldCharType="separate"/>
        </w:r>
        <w:r w:rsidR="00557D86">
          <w:rPr>
            <w:rFonts w:ascii="仿宋_GB2312" w:eastAsia="仿宋_GB2312"/>
            <w:noProof/>
            <w:webHidden/>
            <w:sz w:val="32"/>
            <w:szCs w:val="32"/>
          </w:rPr>
          <w:t>1</w:t>
        </w:r>
        <w:r w:rsidR="006C1573" w:rsidRPr="00C678AA">
          <w:rPr>
            <w:rFonts w:ascii="仿宋_GB2312" w:eastAsia="仿宋_GB2312"/>
            <w:noProof/>
            <w:webHidden/>
            <w:sz w:val="32"/>
            <w:szCs w:val="32"/>
          </w:rPr>
          <w:fldChar w:fldCharType="end"/>
        </w:r>
      </w:hyperlink>
    </w:p>
    <w:p w:rsidR="006C1573" w:rsidRPr="00C678AA" w:rsidRDefault="00AA3F37" w:rsidP="00C678AA">
      <w:pPr>
        <w:pStyle w:val="10"/>
        <w:tabs>
          <w:tab w:val="right" w:leader="dot" w:pos="8296"/>
        </w:tabs>
        <w:spacing w:line="600" w:lineRule="exact"/>
        <w:rPr>
          <w:rFonts w:ascii="仿宋_GB2312" w:eastAsia="仿宋_GB2312"/>
          <w:noProof/>
          <w:sz w:val="32"/>
          <w:szCs w:val="32"/>
        </w:rPr>
      </w:pPr>
      <w:hyperlink w:anchor="_Toc36740383" w:history="1">
        <w:r w:rsidR="006C1573" w:rsidRPr="00C678AA">
          <w:rPr>
            <w:rStyle w:val="ad"/>
            <w:rFonts w:ascii="仿宋_GB2312" w:eastAsia="仿宋_GB2312" w:hAnsi="Times New Roman" w:cs="Times New Roman" w:hint="eastAsia"/>
            <w:noProof/>
            <w:sz w:val="32"/>
            <w:szCs w:val="32"/>
          </w:rPr>
          <w:t>三、工作原则</w:t>
        </w:r>
        <w:r w:rsidR="006C1573" w:rsidRPr="00C678AA">
          <w:rPr>
            <w:rFonts w:ascii="仿宋_GB2312" w:eastAsia="仿宋_GB2312"/>
            <w:noProof/>
            <w:webHidden/>
            <w:sz w:val="32"/>
            <w:szCs w:val="32"/>
          </w:rPr>
          <w:tab/>
        </w:r>
        <w:r w:rsidR="006C1573" w:rsidRPr="00C678AA">
          <w:rPr>
            <w:rFonts w:ascii="仿宋_GB2312" w:eastAsia="仿宋_GB2312"/>
            <w:noProof/>
            <w:webHidden/>
            <w:sz w:val="32"/>
            <w:szCs w:val="32"/>
          </w:rPr>
          <w:fldChar w:fldCharType="begin"/>
        </w:r>
        <w:r w:rsidR="006C1573" w:rsidRPr="00C678AA">
          <w:rPr>
            <w:rFonts w:ascii="仿宋_GB2312" w:eastAsia="仿宋_GB2312"/>
            <w:noProof/>
            <w:webHidden/>
            <w:sz w:val="32"/>
            <w:szCs w:val="32"/>
          </w:rPr>
          <w:instrText xml:space="preserve"> PAGEREF _Toc36740383 \h </w:instrText>
        </w:r>
        <w:r w:rsidR="006C1573" w:rsidRPr="00C678AA">
          <w:rPr>
            <w:rFonts w:ascii="仿宋_GB2312" w:eastAsia="仿宋_GB2312"/>
            <w:noProof/>
            <w:webHidden/>
            <w:sz w:val="32"/>
            <w:szCs w:val="32"/>
          </w:rPr>
        </w:r>
        <w:r w:rsidR="006C1573" w:rsidRPr="00C678AA">
          <w:rPr>
            <w:rFonts w:ascii="仿宋_GB2312" w:eastAsia="仿宋_GB2312"/>
            <w:noProof/>
            <w:webHidden/>
            <w:sz w:val="32"/>
            <w:szCs w:val="32"/>
          </w:rPr>
          <w:fldChar w:fldCharType="separate"/>
        </w:r>
        <w:r w:rsidR="00557D86">
          <w:rPr>
            <w:rFonts w:ascii="仿宋_GB2312" w:eastAsia="仿宋_GB2312"/>
            <w:noProof/>
            <w:webHidden/>
            <w:sz w:val="32"/>
            <w:szCs w:val="32"/>
          </w:rPr>
          <w:t>2</w:t>
        </w:r>
        <w:r w:rsidR="006C1573" w:rsidRPr="00C678AA">
          <w:rPr>
            <w:rFonts w:ascii="仿宋_GB2312" w:eastAsia="仿宋_GB2312"/>
            <w:noProof/>
            <w:webHidden/>
            <w:sz w:val="32"/>
            <w:szCs w:val="32"/>
          </w:rPr>
          <w:fldChar w:fldCharType="end"/>
        </w:r>
      </w:hyperlink>
    </w:p>
    <w:p w:rsidR="006C1573" w:rsidRPr="00C678AA" w:rsidRDefault="00AA3F37" w:rsidP="00C678AA">
      <w:pPr>
        <w:pStyle w:val="10"/>
        <w:tabs>
          <w:tab w:val="right" w:leader="dot" w:pos="8296"/>
        </w:tabs>
        <w:spacing w:line="600" w:lineRule="exact"/>
        <w:rPr>
          <w:rFonts w:ascii="仿宋_GB2312" w:eastAsia="仿宋_GB2312"/>
          <w:noProof/>
          <w:sz w:val="32"/>
          <w:szCs w:val="32"/>
        </w:rPr>
      </w:pPr>
      <w:hyperlink w:anchor="_Toc36740384" w:history="1">
        <w:r w:rsidR="006C1573" w:rsidRPr="00C678AA">
          <w:rPr>
            <w:rStyle w:val="ad"/>
            <w:rFonts w:ascii="仿宋_GB2312" w:eastAsia="仿宋_GB2312" w:hAnsi="Times New Roman" w:cs="Times New Roman" w:hint="eastAsia"/>
            <w:noProof/>
            <w:sz w:val="32"/>
            <w:szCs w:val="32"/>
          </w:rPr>
          <w:t>四、主要任务</w:t>
        </w:r>
        <w:r w:rsidR="006C1573" w:rsidRPr="00C678AA">
          <w:rPr>
            <w:rFonts w:ascii="仿宋_GB2312" w:eastAsia="仿宋_GB2312"/>
            <w:noProof/>
            <w:webHidden/>
            <w:sz w:val="32"/>
            <w:szCs w:val="32"/>
          </w:rPr>
          <w:tab/>
        </w:r>
        <w:r w:rsidR="006C1573" w:rsidRPr="00C678AA">
          <w:rPr>
            <w:rFonts w:ascii="仿宋_GB2312" w:eastAsia="仿宋_GB2312"/>
            <w:noProof/>
            <w:webHidden/>
            <w:sz w:val="32"/>
            <w:szCs w:val="32"/>
          </w:rPr>
          <w:fldChar w:fldCharType="begin"/>
        </w:r>
        <w:r w:rsidR="006C1573" w:rsidRPr="00C678AA">
          <w:rPr>
            <w:rFonts w:ascii="仿宋_GB2312" w:eastAsia="仿宋_GB2312"/>
            <w:noProof/>
            <w:webHidden/>
            <w:sz w:val="32"/>
            <w:szCs w:val="32"/>
          </w:rPr>
          <w:instrText xml:space="preserve"> PAGEREF _Toc36740384 \h </w:instrText>
        </w:r>
        <w:r w:rsidR="006C1573" w:rsidRPr="00C678AA">
          <w:rPr>
            <w:rFonts w:ascii="仿宋_GB2312" w:eastAsia="仿宋_GB2312"/>
            <w:noProof/>
            <w:webHidden/>
            <w:sz w:val="32"/>
            <w:szCs w:val="32"/>
          </w:rPr>
        </w:r>
        <w:r w:rsidR="006C1573" w:rsidRPr="00C678AA">
          <w:rPr>
            <w:rFonts w:ascii="仿宋_GB2312" w:eastAsia="仿宋_GB2312"/>
            <w:noProof/>
            <w:webHidden/>
            <w:sz w:val="32"/>
            <w:szCs w:val="32"/>
          </w:rPr>
          <w:fldChar w:fldCharType="separate"/>
        </w:r>
        <w:r w:rsidR="00557D86">
          <w:rPr>
            <w:rFonts w:ascii="仿宋_GB2312" w:eastAsia="仿宋_GB2312"/>
            <w:noProof/>
            <w:webHidden/>
            <w:sz w:val="32"/>
            <w:szCs w:val="32"/>
          </w:rPr>
          <w:t>3</w:t>
        </w:r>
        <w:r w:rsidR="006C1573" w:rsidRPr="00C678AA">
          <w:rPr>
            <w:rFonts w:ascii="仿宋_GB2312" w:eastAsia="仿宋_GB2312"/>
            <w:noProof/>
            <w:webHidden/>
            <w:sz w:val="32"/>
            <w:szCs w:val="32"/>
          </w:rPr>
          <w:fldChar w:fldCharType="end"/>
        </w:r>
      </w:hyperlink>
    </w:p>
    <w:p w:rsidR="006C1573" w:rsidRPr="00C678AA" w:rsidRDefault="00AA3F37" w:rsidP="00C678AA">
      <w:pPr>
        <w:pStyle w:val="10"/>
        <w:tabs>
          <w:tab w:val="right" w:leader="dot" w:pos="8296"/>
        </w:tabs>
        <w:spacing w:line="600" w:lineRule="exact"/>
        <w:rPr>
          <w:rFonts w:ascii="仿宋_GB2312" w:eastAsia="仿宋_GB2312"/>
          <w:noProof/>
          <w:sz w:val="32"/>
          <w:szCs w:val="32"/>
        </w:rPr>
      </w:pPr>
      <w:hyperlink w:anchor="_Toc36740385" w:history="1">
        <w:r w:rsidR="006C1573" w:rsidRPr="00C678AA">
          <w:rPr>
            <w:rStyle w:val="ad"/>
            <w:rFonts w:ascii="仿宋_GB2312" w:eastAsia="仿宋_GB2312" w:hAnsi="Times New Roman" w:cs="Times New Roman" w:hint="eastAsia"/>
            <w:noProof/>
            <w:sz w:val="32"/>
            <w:szCs w:val="32"/>
          </w:rPr>
          <w:t>五、工作步骤与要求</w:t>
        </w:r>
        <w:r w:rsidR="006C1573" w:rsidRPr="00C678AA">
          <w:rPr>
            <w:rFonts w:ascii="仿宋_GB2312" w:eastAsia="仿宋_GB2312"/>
            <w:noProof/>
            <w:webHidden/>
            <w:sz w:val="32"/>
            <w:szCs w:val="32"/>
          </w:rPr>
          <w:tab/>
        </w:r>
        <w:r w:rsidR="006C1573" w:rsidRPr="00C678AA">
          <w:rPr>
            <w:rFonts w:ascii="仿宋_GB2312" w:eastAsia="仿宋_GB2312"/>
            <w:noProof/>
            <w:webHidden/>
            <w:sz w:val="32"/>
            <w:szCs w:val="32"/>
          </w:rPr>
          <w:fldChar w:fldCharType="begin"/>
        </w:r>
        <w:r w:rsidR="006C1573" w:rsidRPr="00C678AA">
          <w:rPr>
            <w:rFonts w:ascii="仿宋_GB2312" w:eastAsia="仿宋_GB2312"/>
            <w:noProof/>
            <w:webHidden/>
            <w:sz w:val="32"/>
            <w:szCs w:val="32"/>
          </w:rPr>
          <w:instrText xml:space="preserve"> PAGEREF _Toc36740385 \h </w:instrText>
        </w:r>
        <w:r w:rsidR="006C1573" w:rsidRPr="00C678AA">
          <w:rPr>
            <w:rFonts w:ascii="仿宋_GB2312" w:eastAsia="仿宋_GB2312"/>
            <w:noProof/>
            <w:webHidden/>
            <w:sz w:val="32"/>
            <w:szCs w:val="32"/>
          </w:rPr>
        </w:r>
        <w:r w:rsidR="006C1573" w:rsidRPr="00C678AA">
          <w:rPr>
            <w:rFonts w:ascii="仿宋_GB2312" w:eastAsia="仿宋_GB2312"/>
            <w:noProof/>
            <w:webHidden/>
            <w:sz w:val="32"/>
            <w:szCs w:val="32"/>
          </w:rPr>
          <w:fldChar w:fldCharType="separate"/>
        </w:r>
        <w:r w:rsidR="00557D86">
          <w:rPr>
            <w:rFonts w:ascii="仿宋_GB2312" w:eastAsia="仿宋_GB2312"/>
            <w:noProof/>
            <w:webHidden/>
            <w:sz w:val="32"/>
            <w:szCs w:val="32"/>
          </w:rPr>
          <w:t>4</w:t>
        </w:r>
        <w:r w:rsidR="006C1573" w:rsidRPr="00C678AA">
          <w:rPr>
            <w:rFonts w:ascii="仿宋_GB2312" w:eastAsia="仿宋_GB2312"/>
            <w:noProof/>
            <w:webHidden/>
            <w:sz w:val="32"/>
            <w:szCs w:val="32"/>
          </w:rPr>
          <w:fldChar w:fldCharType="end"/>
        </w:r>
      </w:hyperlink>
    </w:p>
    <w:p w:rsidR="006C1573" w:rsidRPr="00C678AA" w:rsidRDefault="00AA3F37" w:rsidP="00C678AA">
      <w:pPr>
        <w:pStyle w:val="20"/>
        <w:tabs>
          <w:tab w:val="right" w:leader="dot" w:pos="8296"/>
        </w:tabs>
        <w:spacing w:line="600" w:lineRule="exact"/>
        <w:rPr>
          <w:rFonts w:ascii="仿宋_GB2312" w:eastAsia="仿宋_GB2312"/>
          <w:noProof/>
          <w:sz w:val="32"/>
          <w:szCs w:val="32"/>
        </w:rPr>
      </w:pPr>
      <w:hyperlink w:anchor="_Toc36740386" w:history="1">
        <w:r w:rsidR="006C1573" w:rsidRPr="00C678AA">
          <w:rPr>
            <w:rStyle w:val="ad"/>
            <w:rFonts w:ascii="仿宋_GB2312" w:eastAsia="仿宋_GB2312" w:hAnsi="楷体_GB2312" w:cs="楷体_GB2312" w:hint="eastAsia"/>
            <w:noProof/>
            <w:sz w:val="32"/>
            <w:szCs w:val="32"/>
          </w:rPr>
          <w:t>（一）工作步骤</w:t>
        </w:r>
        <w:r w:rsidR="006C1573" w:rsidRPr="00C678AA">
          <w:rPr>
            <w:rFonts w:ascii="仿宋_GB2312" w:eastAsia="仿宋_GB2312"/>
            <w:noProof/>
            <w:webHidden/>
            <w:sz w:val="32"/>
            <w:szCs w:val="32"/>
          </w:rPr>
          <w:tab/>
        </w:r>
        <w:r w:rsidR="006C1573" w:rsidRPr="00C678AA">
          <w:rPr>
            <w:rFonts w:ascii="仿宋_GB2312" w:eastAsia="仿宋_GB2312"/>
            <w:noProof/>
            <w:webHidden/>
            <w:sz w:val="32"/>
            <w:szCs w:val="32"/>
          </w:rPr>
          <w:fldChar w:fldCharType="begin"/>
        </w:r>
        <w:r w:rsidR="006C1573" w:rsidRPr="00C678AA">
          <w:rPr>
            <w:rFonts w:ascii="仿宋_GB2312" w:eastAsia="仿宋_GB2312"/>
            <w:noProof/>
            <w:webHidden/>
            <w:sz w:val="32"/>
            <w:szCs w:val="32"/>
          </w:rPr>
          <w:instrText xml:space="preserve"> PAGEREF _Toc36740386 \h </w:instrText>
        </w:r>
        <w:r w:rsidR="006C1573" w:rsidRPr="00C678AA">
          <w:rPr>
            <w:rFonts w:ascii="仿宋_GB2312" w:eastAsia="仿宋_GB2312"/>
            <w:noProof/>
            <w:webHidden/>
            <w:sz w:val="32"/>
            <w:szCs w:val="32"/>
          </w:rPr>
        </w:r>
        <w:r w:rsidR="006C1573" w:rsidRPr="00C678AA">
          <w:rPr>
            <w:rFonts w:ascii="仿宋_GB2312" w:eastAsia="仿宋_GB2312"/>
            <w:noProof/>
            <w:webHidden/>
            <w:sz w:val="32"/>
            <w:szCs w:val="32"/>
          </w:rPr>
          <w:fldChar w:fldCharType="separate"/>
        </w:r>
        <w:r w:rsidR="00557D86">
          <w:rPr>
            <w:rFonts w:ascii="仿宋_GB2312" w:eastAsia="仿宋_GB2312"/>
            <w:noProof/>
            <w:webHidden/>
            <w:sz w:val="32"/>
            <w:szCs w:val="32"/>
          </w:rPr>
          <w:t>4</w:t>
        </w:r>
        <w:r w:rsidR="006C1573" w:rsidRPr="00C678AA">
          <w:rPr>
            <w:rFonts w:ascii="仿宋_GB2312" w:eastAsia="仿宋_GB2312"/>
            <w:noProof/>
            <w:webHidden/>
            <w:sz w:val="32"/>
            <w:szCs w:val="32"/>
          </w:rPr>
          <w:fldChar w:fldCharType="end"/>
        </w:r>
      </w:hyperlink>
    </w:p>
    <w:p w:rsidR="006C1573" w:rsidRPr="00C678AA" w:rsidRDefault="00AA3F37" w:rsidP="00C678AA">
      <w:pPr>
        <w:pStyle w:val="20"/>
        <w:tabs>
          <w:tab w:val="right" w:leader="dot" w:pos="8296"/>
        </w:tabs>
        <w:spacing w:line="600" w:lineRule="exact"/>
        <w:rPr>
          <w:rFonts w:ascii="仿宋_GB2312" w:eastAsia="仿宋_GB2312"/>
          <w:noProof/>
          <w:sz w:val="32"/>
          <w:szCs w:val="32"/>
        </w:rPr>
      </w:pPr>
      <w:hyperlink w:anchor="_Toc36740387" w:history="1">
        <w:r w:rsidR="006C1573" w:rsidRPr="00C678AA">
          <w:rPr>
            <w:rStyle w:val="ad"/>
            <w:rFonts w:ascii="仿宋_GB2312" w:eastAsia="仿宋_GB2312" w:hAnsi="楷体_GB2312" w:cs="楷体_GB2312" w:hint="eastAsia"/>
            <w:noProof/>
            <w:sz w:val="32"/>
            <w:szCs w:val="32"/>
          </w:rPr>
          <w:t>（二）具体要求</w:t>
        </w:r>
        <w:r w:rsidR="006C1573" w:rsidRPr="00C678AA">
          <w:rPr>
            <w:rFonts w:ascii="仿宋_GB2312" w:eastAsia="仿宋_GB2312"/>
            <w:noProof/>
            <w:webHidden/>
            <w:sz w:val="32"/>
            <w:szCs w:val="32"/>
          </w:rPr>
          <w:tab/>
        </w:r>
        <w:r w:rsidR="006C1573" w:rsidRPr="00C678AA">
          <w:rPr>
            <w:rFonts w:ascii="仿宋_GB2312" w:eastAsia="仿宋_GB2312"/>
            <w:noProof/>
            <w:webHidden/>
            <w:sz w:val="32"/>
            <w:szCs w:val="32"/>
          </w:rPr>
          <w:fldChar w:fldCharType="begin"/>
        </w:r>
        <w:r w:rsidR="006C1573" w:rsidRPr="00C678AA">
          <w:rPr>
            <w:rFonts w:ascii="仿宋_GB2312" w:eastAsia="仿宋_GB2312"/>
            <w:noProof/>
            <w:webHidden/>
            <w:sz w:val="32"/>
            <w:szCs w:val="32"/>
          </w:rPr>
          <w:instrText xml:space="preserve"> PAGEREF _Toc36740387 \h </w:instrText>
        </w:r>
        <w:r w:rsidR="006C1573" w:rsidRPr="00C678AA">
          <w:rPr>
            <w:rFonts w:ascii="仿宋_GB2312" w:eastAsia="仿宋_GB2312"/>
            <w:noProof/>
            <w:webHidden/>
            <w:sz w:val="32"/>
            <w:szCs w:val="32"/>
          </w:rPr>
        </w:r>
        <w:r w:rsidR="006C1573" w:rsidRPr="00C678AA">
          <w:rPr>
            <w:rFonts w:ascii="仿宋_GB2312" w:eastAsia="仿宋_GB2312"/>
            <w:noProof/>
            <w:webHidden/>
            <w:sz w:val="32"/>
            <w:szCs w:val="32"/>
          </w:rPr>
          <w:fldChar w:fldCharType="separate"/>
        </w:r>
        <w:r w:rsidR="00557D86">
          <w:rPr>
            <w:rFonts w:ascii="仿宋_GB2312" w:eastAsia="仿宋_GB2312"/>
            <w:noProof/>
            <w:webHidden/>
            <w:sz w:val="32"/>
            <w:szCs w:val="32"/>
          </w:rPr>
          <w:t>5</w:t>
        </w:r>
        <w:r w:rsidR="006C1573" w:rsidRPr="00C678AA">
          <w:rPr>
            <w:rFonts w:ascii="仿宋_GB2312" w:eastAsia="仿宋_GB2312"/>
            <w:noProof/>
            <w:webHidden/>
            <w:sz w:val="32"/>
            <w:szCs w:val="32"/>
          </w:rPr>
          <w:fldChar w:fldCharType="end"/>
        </w:r>
      </w:hyperlink>
    </w:p>
    <w:p w:rsidR="006C1573" w:rsidRPr="00C678AA" w:rsidRDefault="00AA3F37" w:rsidP="00C678AA">
      <w:pPr>
        <w:pStyle w:val="10"/>
        <w:tabs>
          <w:tab w:val="right" w:leader="dot" w:pos="8296"/>
        </w:tabs>
        <w:spacing w:line="600" w:lineRule="exact"/>
        <w:rPr>
          <w:rFonts w:ascii="仿宋_GB2312" w:eastAsia="仿宋_GB2312"/>
          <w:noProof/>
          <w:sz w:val="32"/>
          <w:szCs w:val="32"/>
        </w:rPr>
      </w:pPr>
      <w:hyperlink w:anchor="_Toc36740388" w:history="1">
        <w:r w:rsidR="006C1573" w:rsidRPr="00C678AA">
          <w:rPr>
            <w:rStyle w:val="ad"/>
            <w:rFonts w:ascii="仿宋_GB2312" w:eastAsia="仿宋_GB2312" w:hAnsi="Times New Roman" w:cs="Times New Roman" w:hint="eastAsia"/>
            <w:noProof/>
            <w:sz w:val="32"/>
            <w:szCs w:val="32"/>
          </w:rPr>
          <w:t>六、进度安排</w:t>
        </w:r>
        <w:r w:rsidR="006C1573" w:rsidRPr="00C678AA">
          <w:rPr>
            <w:rFonts w:ascii="仿宋_GB2312" w:eastAsia="仿宋_GB2312"/>
            <w:noProof/>
            <w:webHidden/>
            <w:sz w:val="32"/>
            <w:szCs w:val="32"/>
          </w:rPr>
          <w:tab/>
        </w:r>
        <w:r w:rsidR="006C1573" w:rsidRPr="00C678AA">
          <w:rPr>
            <w:rFonts w:ascii="仿宋_GB2312" w:eastAsia="仿宋_GB2312"/>
            <w:noProof/>
            <w:webHidden/>
            <w:sz w:val="32"/>
            <w:szCs w:val="32"/>
          </w:rPr>
          <w:fldChar w:fldCharType="begin"/>
        </w:r>
        <w:r w:rsidR="006C1573" w:rsidRPr="00C678AA">
          <w:rPr>
            <w:rFonts w:ascii="仿宋_GB2312" w:eastAsia="仿宋_GB2312"/>
            <w:noProof/>
            <w:webHidden/>
            <w:sz w:val="32"/>
            <w:szCs w:val="32"/>
          </w:rPr>
          <w:instrText xml:space="preserve"> PAGEREF _Toc36740388 \h </w:instrText>
        </w:r>
        <w:r w:rsidR="006C1573" w:rsidRPr="00C678AA">
          <w:rPr>
            <w:rFonts w:ascii="仿宋_GB2312" w:eastAsia="仿宋_GB2312"/>
            <w:noProof/>
            <w:webHidden/>
            <w:sz w:val="32"/>
            <w:szCs w:val="32"/>
          </w:rPr>
        </w:r>
        <w:r w:rsidR="006C1573" w:rsidRPr="00C678AA">
          <w:rPr>
            <w:rFonts w:ascii="仿宋_GB2312" w:eastAsia="仿宋_GB2312"/>
            <w:noProof/>
            <w:webHidden/>
            <w:sz w:val="32"/>
            <w:szCs w:val="32"/>
          </w:rPr>
          <w:fldChar w:fldCharType="separate"/>
        </w:r>
        <w:r w:rsidR="00557D86">
          <w:rPr>
            <w:rFonts w:ascii="仿宋_GB2312" w:eastAsia="仿宋_GB2312"/>
            <w:noProof/>
            <w:webHidden/>
            <w:sz w:val="32"/>
            <w:szCs w:val="32"/>
          </w:rPr>
          <w:t>8</w:t>
        </w:r>
        <w:r w:rsidR="006C1573" w:rsidRPr="00C678AA">
          <w:rPr>
            <w:rFonts w:ascii="仿宋_GB2312" w:eastAsia="仿宋_GB2312"/>
            <w:noProof/>
            <w:webHidden/>
            <w:sz w:val="32"/>
            <w:szCs w:val="32"/>
          </w:rPr>
          <w:fldChar w:fldCharType="end"/>
        </w:r>
      </w:hyperlink>
    </w:p>
    <w:p w:rsidR="006C1573" w:rsidRPr="00C678AA" w:rsidRDefault="00AA3F37" w:rsidP="00C678AA">
      <w:pPr>
        <w:pStyle w:val="10"/>
        <w:tabs>
          <w:tab w:val="right" w:leader="dot" w:pos="8296"/>
        </w:tabs>
        <w:spacing w:line="600" w:lineRule="exact"/>
        <w:rPr>
          <w:rFonts w:ascii="仿宋_GB2312" w:eastAsia="仿宋_GB2312"/>
          <w:noProof/>
          <w:sz w:val="32"/>
          <w:szCs w:val="32"/>
        </w:rPr>
      </w:pPr>
      <w:hyperlink w:anchor="_Toc36740389" w:history="1">
        <w:r w:rsidR="006C1573" w:rsidRPr="00C678AA">
          <w:rPr>
            <w:rStyle w:val="ad"/>
            <w:rFonts w:ascii="仿宋_GB2312" w:eastAsia="仿宋_GB2312" w:hAnsi="Times New Roman" w:cs="Times New Roman" w:hint="eastAsia"/>
            <w:noProof/>
            <w:sz w:val="32"/>
            <w:szCs w:val="32"/>
          </w:rPr>
          <w:t>七、组织实施</w:t>
        </w:r>
        <w:r w:rsidR="006C1573" w:rsidRPr="00C678AA">
          <w:rPr>
            <w:rFonts w:ascii="仿宋_GB2312" w:eastAsia="仿宋_GB2312"/>
            <w:noProof/>
            <w:webHidden/>
            <w:sz w:val="32"/>
            <w:szCs w:val="32"/>
          </w:rPr>
          <w:tab/>
        </w:r>
        <w:r w:rsidR="006C1573" w:rsidRPr="00C678AA">
          <w:rPr>
            <w:rFonts w:ascii="仿宋_GB2312" w:eastAsia="仿宋_GB2312"/>
            <w:noProof/>
            <w:webHidden/>
            <w:sz w:val="32"/>
            <w:szCs w:val="32"/>
          </w:rPr>
          <w:fldChar w:fldCharType="begin"/>
        </w:r>
        <w:r w:rsidR="006C1573" w:rsidRPr="00C678AA">
          <w:rPr>
            <w:rFonts w:ascii="仿宋_GB2312" w:eastAsia="仿宋_GB2312"/>
            <w:noProof/>
            <w:webHidden/>
            <w:sz w:val="32"/>
            <w:szCs w:val="32"/>
          </w:rPr>
          <w:instrText xml:space="preserve"> PAGEREF _Toc36740389 \h </w:instrText>
        </w:r>
        <w:r w:rsidR="006C1573" w:rsidRPr="00C678AA">
          <w:rPr>
            <w:rFonts w:ascii="仿宋_GB2312" w:eastAsia="仿宋_GB2312"/>
            <w:noProof/>
            <w:webHidden/>
            <w:sz w:val="32"/>
            <w:szCs w:val="32"/>
          </w:rPr>
        </w:r>
        <w:r w:rsidR="006C1573" w:rsidRPr="00C678AA">
          <w:rPr>
            <w:rFonts w:ascii="仿宋_GB2312" w:eastAsia="仿宋_GB2312"/>
            <w:noProof/>
            <w:webHidden/>
            <w:sz w:val="32"/>
            <w:szCs w:val="32"/>
          </w:rPr>
          <w:fldChar w:fldCharType="separate"/>
        </w:r>
        <w:r w:rsidR="00557D86">
          <w:rPr>
            <w:rFonts w:ascii="仿宋_GB2312" w:eastAsia="仿宋_GB2312"/>
            <w:noProof/>
            <w:webHidden/>
            <w:sz w:val="32"/>
            <w:szCs w:val="32"/>
          </w:rPr>
          <w:t>9</w:t>
        </w:r>
        <w:r w:rsidR="006C1573" w:rsidRPr="00C678AA">
          <w:rPr>
            <w:rFonts w:ascii="仿宋_GB2312" w:eastAsia="仿宋_GB2312"/>
            <w:noProof/>
            <w:webHidden/>
            <w:sz w:val="32"/>
            <w:szCs w:val="32"/>
          </w:rPr>
          <w:fldChar w:fldCharType="end"/>
        </w:r>
      </w:hyperlink>
    </w:p>
    <w:p w:rsidR="006C1573" w:rsidRPr="00C678AA" w:rsidRDefault="00AA3F37" w:rsidP="00C678AA">
      <w:pPr>
        <w:pStyle w:val="10"/>
        <w:tabs>
          <w:tab w:val="right" w:leader="dot" w:pos="8296"/>
        </w:tabs>
        <w:spacing w:line="600" w:lineRule="exact"/>
        <w:rPr>
          <w:rFonts w:ascii="仿宋_GB2312" w:eastAsia="仿宋_GB2312"/>
          <w:noProof/>
          <w:sz w:val="32"/>
          <w:szCs w:val="32"/>
        </w:rPr>
      </w:pPr>
      <w:hyperlink w:anchor="_Toc36740390" w:history="1">
        <w:r w:rsidR="006C1573" w:rsidRPr="00C678AA">
          <w:rPr>
            <w:rStyle w:val="ad"/>
            <w:rFonts w:ascii="仿宋_GB2312" w:eastAsia="仿宋_GB2312" w:hAnsi="Times New Roman" w:cs="Times New Roman" w:hint="eastAsia"/>
            <w:noProof/>
            <w:sz w:val="32"/>
            <w:szCs w:val="32"/>
          </w:rPr>
          <w:t>八、保障措施</w:t>
        </w:r>
        <w:r w:rsidR="006C1573" w:rsidRPr="00C678AA">
          <w:rPr>
            <w:rFonts w:ascii="仿宋_GB2312" w:eastAsia="仿宋_GB2312"/>
            <w:noProof/>
            <w:webHidden/>
            <w:sz w:val="32"/>
            <w:szCs w:val="32"/>
          </w:rPr>
          <w:tab/>
        </w:r>
        <w:r w:rsidR="006C1573" w:rsidRPr="00C678AA">
          <w:rPr>
            <w:rFonts w:ascii="仿宋_GB2312" w:eastAsia="仿宋_GB2312"/>
            <w:noProof/>
            <w:webHidden/>
            <w:sz w:val="32"/>
            <w:szCs w:val="32"/>
          </w:rPr>
          <w:fldChar w:fldCharType="begin"/>
        </w:r>
        <w:r w:rsidR="006C1573" w:rsidRPr="00C678AA">
          <w:rPr>
            <w:rFonts w:ascii="仿宋_GB2312" w:eastAsia="仿宋_GB2312"/>
            <w:noProof/>
            <w:webHidden/>
            <w:sz w:val="32"/>
            <w:szCs w:val="32"/>
          </w:rPr>
          <w:instrText xml:space="preserve"> PAGEREF _Toc36740390 \h </w:instrText>
        </w:r>
        <w:r w:rsidR="006C1573" w:rsidRPr="00C678AA">
          <w:rPr>
            <w:rFonts w:ascii="仿宋_GB2312" w:eastAsia="仿宋_GB2312"/>
            <w:noProof/>
            <w:webHidden/>
            <w:sz w:val="32"/>
            <w:szCs w:val="32"/>
          </w:rPr>
        </w:r>
        <w:r w:rsidR="006C1573" w:rsidRPr="00C678AA">
          <w:rPr>
            <w:rFonts w:ascii="仿宋_GB2312" w:eastAsia="仿宋_GB2312"/>
            <w:noProof/>
            <w:webHidden/>
            <w:sz w:val="32"/>
            <w:szCs w:val="32"/>
          </w:rPr>
          <w:fldChar w:fldCharType="separate"/>
        </w:r>
        <w:r w:rsidR="00557D86">
          <w:rPr>
            <w:rFonts w:ascii="仿宋_GB2312" w:eastAsia="仿宋_GB2312"/>
            <w:noProof/>
            <w:webHidden/>
            <w:sz w:val="32"/>
            <w:szCs w:val="32"/>
          </w:rPr>
          <w:t>9</w:t>
        </w:r>
        <w:r w:rsidR="006C1573" w:rsidRPr="00C678AA">
          <w:rPr>
            <w:rFonts w:ascii="仿宋_GB2312" w:eastAsia="仿宋_GB2312"/>
            <w:noProof/>
            <w:webHidden/>
            <w:sz w:val="32"/>
            <w:szCs w:val="32"/>
          </w:rPr>
          <w:fldChar w:fldCharType="end"/>
        </w:r>
      </w:hyperlink>
    </w:p>
    <w:p w:rsidR="006C1573" w:rsidRPr="00C678AA" w:rsidRDefault="00AA3F37" w:rsidP="00C678AA">
      <w:pPr>
        <w:pStyle w:val="10"/>
        <w:tabs>
          <w:tab w:val="right" w:leader="dot" w:pos="8296"/>
        </w:tabs>
        <w:spacing w:line="600" w:lineRule="exact"/>
        <w:rPr>
          <w:rFonts w:ascii="仿宋_GB2312" w:eastAsia="仿宋_GB2312"/>
          <w:noProof/>
          <w:sz w:val="32"/>
          <w:szCs w:val="32"/>
        </w:rPr>
      </w:pPr>
      <w:hyperlink w:anchor="_Toc36740391" w:history="1">
        <w:r w:rsidR="006C1573" w:rsidRPr="00C678AA">
          <w:rPr>
            <w:rStyle w:val="ad"/>
            <w:rFonts w:ascii="仿宋_GB2312" w:eastAsia="仿宋_GB2312" w:hAnsi="Times New Roman" w:cs="Times New Roman" w:hint="eastAsia"/>
            <w:noProof/>
            <w:sz w:val="32"/>
            <w:szCs w:val="32"/>
          </w:rPr>
          <w:t>附表</w:t>
        </w:r>
        <w:r w:rsidR="006C1573" w:rsidRPr="00C678AA">
          <w:rPr>
            <w:rFonts w:ascii="仿宋_GB2312" w:eastAsia="仿宋_GB2312"/>
            <w:noProof/>
            <w:webHidden/>
            <w:sz w:val="32"/>
            <w:szCs w:val="32"/>
          </w:rPr>
          <w:tab/>
        </w:r>
        <w:r w:rsidR="006C1573" w:rsidRPr="00C678AA">
          <w:rPr>
            <w:rFonts w:ascii="仿宋_GB2312" w:eastAsia="仿宋_GB2312"/>
            <w:noProof/>
            <w:webHidden/>
            <w:sz w:val="32"/>
            <w:szCs w:val="32"/>
          </w:rPr>
          <w:fldChar w:fldCharType="begin"/>
        </w:r>
        <w:r w:rsidR="006C1573" w:rsidRPr="00C678AA">
          <w:rPr>
            <w:rFonts w:ascii="仿宋_GB2312" w:eastAsia="仿宋_GB2312"/>
            <w:noProof/>
            <w:webHidden/>
            <w:sz w:val="32"/>
            <w:szCs w:val="32"/>
          </w:rPr>
          <w:instrText xml:space="preserve"> PAGEREF _Toc36740391 \h </w:instrText>
        </w:r>
        <w:r w:rsidR="006C1573" w:rsidRPr="00C678AA">
          <w:rPr>
            <w:rFonts w:ascii="仿宋_GB2312" w:eastAsia="仿宋_GB2312"/>
            <w:noProof/>
            <w:webHidden/>
            <w:sz w:val="32"/>
            <w:szCs w:val="32"/>
          </w:rPr>
        </w:r>
        <w:r w:rsidR="006C1573" w:rsidRPr="00C678AA">
          <w:rPr>
            <w:rFonts w:ascii="仿宋_GB2312" w:eastAsia="仿宋_GB2312"/>
            <w:noProof/>
            <w:webHidden/>
            <w:sz w:val="32"/>
            <w:szCs w:val="32"/>
          </w:rPr>
          <w:fldChar w:fldCharType="separate"/>
        </w:r>
        <w:r w:rsidR="00557D86">
          <w:rPr>
            <w:rFonts w:ascii="仿宋_GB2312" w:eastAsia="仿宋_GB2312"/>
            <w:noProof/>
            <w:webHidden/>
            <w:sz w:val="32"/>
            <w:szCs w:val="32"/>
          </w:rPr>
          <w:t>11</w:t>
        </w:r>
        <w:r w:rsidR="006C1573" w:rsidRPr="00C678AA">
          <w:rPr>
            <w:rFonts w:ascii="仿宋_GB2312" w:eastAsia="仿宋_GB2312"/>
            <w:noProof/>
            <w:webHidden/>
            <w:sz w:val="32"/>
            <w:szCs w:val="32"/>
          </w:rPr>
          <w:fldChar w:fldCharType="end"/>
        </w:r>
      </w:hyperlink>
    </w:p>
    <w:p w:rsidR="006C1573" w:rsidRPr="00C678AA" w:rsidRDefault="00AA3F37" w:rsidP="00C678AA">
      <w:pPr>
        <w:pStyle w:val="20"/>
        <w:tabs>
          <w:tab w:val="right" w:leader="dot" w:pos="8296"/>
        </w:tabs>
        <w:spacing w:line="600" w:lineRule="exact"/>
        <w:rPr>
          <w:rFonts w:ascii="仿宋_GB2312" w:eastAsia="仿宋_GB2312"/>
          <w:noProof/>
          <w:sz w:val="32"/>
          <w:szCs w:val="32"/>
        </w:rPr>
      </w:pPr>
      <w:hyperlink w:anchor="_Toc36740392" w:history="1">
        <w:r w:rsidR="006C1573" w:rsidRPr="00C678AA">
          <w:rPr>
            <w:rStyle w:val="ad"/>
            <w:rFonts w:ascii="仿宋_GB2312" w:eastAsia="仿宋_GB2312" w:hAnsi="Times New Roman" w:cs="Times New Roman" w:hint="eastAsia"/>
            <w:noProof/>
            <w:sz w:val="32"/>
            <w:szCs w:val="32"/>
          </w:rPr>
          <w:t>附表</w:t>
        </w:r>
        <w:r w:rsidR="006C1573" w:rsidRPr="00C678AA">
          <w:rPr>
            <w:rStyle w:val="ad"/>
            <w:rFonts w:ascii="仿宋_GB2312" w:eastAsia="仿宋_GB2312" w:hAnsi="Times New Roman" w:cs="Times New Roman"/>
            <w:noProof/>
            <w:sz w:val="32"/>
            <w:szCs w:val="32"/>
          </w:rPr>
          <w:t xml:space="preserve">1  </w:t>
        </w:r>
        <w:r w:rsidR="006C1573" w:rsidRPr="00C678AA">
          <w:rPr>
            <w:rStyle w:val="ad"/>
            <w:rFonts w:ascii="仿宋_GB2312" w:eastAsia="仿宋_GB2312" w:hAnsi="Times New Roman" w:cs="Times New Roman" w:hint="eastAsia"/>
            <w:noProof/>
            <w:sz w:val="32"/>
            <w:szCs w:val="32"/>
          </w:rPr>
          <w:t>灌区名录表</w:t>
        </w:r>
        <w:r w:rsidR="006C1573" w:rsidRPr="00C678AA">
          <w:rPr>
            <w:rFonts w:ascii="仿宋_GB2312" w:eastAsia="仿宋_GB2312"/>
            <w:noProof/>
            <w:webHidden/>
            <w:sz w:val="32"/>
            <w:szCs w:val="32"/>
          </w:rPr>
          <w:tab/>
        </w:r>
        <w:r w:rsidR="006C1573" w:rsidRPr="00C678AA">
          <w:rPr>
            <w:rFonts w:ascii="仿宋_GB2312" w:eastAsia="仿宋_GB2312"/>
            <w:noProof/>
            <w:webHidden/>
            <w:sz w:val="32"/>
            <w:szCs w:val="32"/>
          </w:rPr>
          <w:fldChar w:fldCharType="begin"/>
        </w:r>
        <w:r w:rsidR="006C1573" w:rsidRPr="00C678AA">
          <w:rPr>
            <w:rFonts w:ascii="仿宋_GB2312" w:eastAsia="仿宋_GB2312"/>
            <w:noProof/>
            <w:webHidden/>
            <w:sz w:val="32"/>
            <w:szCs w:val="32"/>
          </w:rPr>
          <w:instrText xml:space="preserve"> PAGEREF _Toc36740392 \h </w:instrText>
        </w:r>
        <w:r w:rsidR="006C1573" w:rsidRPr="00C678AA">
          <w:rPr>
            <w:rFonts w:ascii="仿宋_GB2312" w:eastAsia="仿宋_GB2312"/>
            <w:noProof/>
            <w:webHidden/>
            <w:sz w:val="32"/>
            <w:szCs w:val="32"/>
          </w:rPr>
        </w:r>
        <w:r w:rsidR="006C1573" w:rsidRPr="00C678AA">
          <w:rPr>
            <w:rFonts w:ascii="仿宋_GB2312" w:eastAsia="仿宋_GB2312"/>
            <w:noProof/>
            <w:webHidden/>
            <w:sz w:val="32"/>
            <w:szCs w:val="32"/>
          </w:rPr>
          <w:fldChar w:fldCharType="separate"/>
        </w:r>
        <w:r w:rsidR="00557D86">
          <w:rPr>
            <w:rFonts w:ascii="仿宋_GB2312" w:eastAsia="仿宋_GB2312"/>
            <w:noProof/>
            <w:webHidden/>
            <w:sz w:val="32"/>
            <w:szCs w:val="32"/>
          </w:rPr>
          <w:t>11</w:t>
        </w:r>
        <w:r w:rsidR="006C1573" w:rsidRPr="00C678AA">
          <w:rPr>
            <w:rFonts w:ascii="仿宋_GB2312" w:eastAsia="仿宋_GB2312"/>
            <w:noProof/>
            <w:webHidden/>
            <w:sz w:val="32"/>
            <w:szCs w:val="32"/>
          </w:rPr>
          <w:fldChar w:fldCharType="end"/>
        </w:r>
      </w:hyperlink>
    </w:p>
    <w:p w:rsidR="006C1573" w:rsidRPr="00C678AA" w:rsidRDefault="00AA3F37" w:rsidP="00C678AA">
      <w:pPr>
        <w:pStyle w:val="20"/>
        <w:tabs>
          <w:tab w:val="right" w:leader="dot" w:pos="8296"/>
        </w:tabs>
        <w:spacing w:line="600" w:lineRule="exact"/>
        <w:rPr>
          <w:rFonts w:ascii="仿宋_GB2312" w:eastAsia="仿宋_GB2312"/>
          <w:noProof/>
          <w:sz w:val="32"/>
          <w:szCs w:val="32"/>
        </w:rPr>
      </w:pPr>
      <w:hyperlink w:anchor="_Toc36740393" w:history="1">
        <w:r w:rsidR="006C1573" w:rsidRPr="00C678AA">
          <w:rPr>
            <w:rStyle w:val="ad"/>
            <w:rFonts w:ascii="仿宋_GB2312" w:eastAsia="仿宋_GB2312" w:hAnsi="Times New Roman" w:cs="Times New Roman" w:hint="eastAsia"/>
            <w:noProof/>
            <w:sz w:val="32"/>
            <w:szCs w:val="32"/>
          </w:rPr>
          <w:t>附表</w:t>
        </w:r>
        <w:r w:rsidR="006C1573" w:rsidRPr="00C678AA">
          <w:rPr>
            <w:rStyle w:val="ad"/>
            <w:rFonts w:ascii="仿宋_GB2312" w:eastAsia="仿宋_GB2312" w:hAnsi="Times New Roman" w:cs="Times New Roman"/>
            <w:noProof/>
            <w:sz w:val="32"/>
            <w:szCs w:val="32"/>
          </w:rPr>
          <w:t xml:space="preserve">2  </w:t>
        </w:r>
        <w:r w:rsidR="006C1573" w:rsidRPr="00C678AA">
          <w:rPr>
            <w:rStyle w:val="ad"/>
            <w:rFonts w:ascii="仿宋_GB2312" w:eastAsia="仿宋_GB2312" w:hAnsi="Times New Roman" w:cs="Times New Roman" w:hint="eastAsia"/>
            <w:noProof/>
            <w:sz w:val="32"/>
            <w:szCs w:val="32"/>
          </w:rPr>
          <w:t>公共供水户名录表</w:t>
        </w:r>
        <w:r w:rsidR="006C1573" w:rsidRPr="00C678AA">
          <w:rPr>
            <w:rFonts w:ascii="仿宋_GB2312" w:eastAsia="仿宋_GB2312"/>
            <w:noProof/>
            <w:webHidden/>
            <w:sz w:val="32"/>
            <w:szCs w:val="32"/>
          </w:rPr>
          <w:tab/>
        </w:r>
        <w:r w:rsidR="006C1573" w:rsidRPr="00C678AA">
          <w:rPr>
            <w:rFonts w:ascii="仿宋_GB2312" w:eastAsia="仿宋_GB2312"/>
            <w:noProof/>
            <w:webHidden/>
            <w:sz w:val="32"/>
            <w:szCs w:val="32"/>
          </w:rPr>
          <w:fldChar w:fldCharType="begin"/>
        </w:r>
        <w:r w:rsidR="006C1573" w:rsidRPr="00C678AA">
          <w:rPr>
            <w:rFonts w:ascii="仿宋_GB2312" w:eastAsia="仿宋_GB2312"/>
            <w:noProof/>
            <w:webHidden/>
            <w:sz w:val="32"/>
            <w:szCs w:val="32"/>
          </w:rPr>
          <w:instrText xml:space="preserve"> PAGEREF _Toc36740393 \h </w:instrText>
        </w:r>
        <w:r w:rsidR="006C1573" w:rsidRPr="00C678AA">
          <w:rPr>
            <w:rFonts w:ascii="仿宋_GB2312" w:eastAsia="仿宋_GB2312"/>
            <w:noProof/>
            <w:webHidden/>
            <w:sz w:val="32"/>
            <w:szCs w:val="32"/>
          </w:rPr>
        </w:r>
        <w:r w:rsidR="006C1573" w:rsidRPr="00C678AA">
          <w:rPr>
            <w:rFonts w:ascii="仿宋_GB2312" w:eastAsia="仿宋_GB2312"/>
            <w:noProof/>
            <w:webHidden/>
            <w:sz w:val="32"/>
            <w:szCs w:val="32"/>
          </w:rPr>
          <w:fldChar w:fldCharType="separate"/>
        </w:r>
        <w:r w:rsidR="00557D86">
          <w:rPr>
            <w:rFonts w:ascii="仿宋_GB2312" w:eastAsia="仿宋_GB2312"/>
            <w:noProof/>
            <w:webHidden/>
            <w:sz w:val="32"/>
            <w:szCs w:val="32"/>
          </w:rPr>
          <w:t>12</w:t>
        </w:r>
        <w:r w:rsidR="006C1573" w:rsidRPr="00C678AA">
          <w:rPr>
            <w:rFonts w:ascii="仿宋_GB2312" w:eastAsia="仿宋_GB2312"/>
            <w:noProof/>
            <w:webHidden/>
            <w:sz w:val="32"/>
            <w:szCs w:val="32"/>
          </w:rPr>
          <w:fldChar w:fldCharType="end"/>
        </w:r>
      </w:hyperlink>
    </w:p>
    <w:p w:rsidR="006C1573" w:rsidRPr="00C678AA" w:rsidRDefault="00AA3F37" w:rsidP="00C678AA">
      <w:pPr>
        <w:pStyle w:val="20"/>
        <w:tabs>
          <w:tab w:val="right" w:leader="dot" w:pos="8296"/>
        </w:tabs>
        <w:spacing w:line="600" w:lineRule="exact"/>
        <w:rPr>
          <w:rFonts w:ascii="仿宋_GB2312" w:eastAsia="仿宋_GB2312"/>
          <w:noProof/>
          <w:sz w:val="32"/>
          <w:szCs w:val="32"/>
        </w:rPr>
      </w:pPr>
      <w:hyperlink w:anchor="_Toc36740394" w:history="1">
        <w:r w:rsidR="006C1573" w:rsidRPr="00C678AA">
          <w:rPr>
            <w:rStyle w:val="ad"/>
            <w:rFonts w:ascii="仿宋_GB2312" w:eastAsia="仿宋_GB2312" w:hAnsi="Times New Roman" w:cs="Times New Roman" w:hint="eastAsia"/>
            <w:noProof/>
            <w:sz w:val="32"/>
            <w:szCs w:val="32"/>
          </w:rPr>
          <w:t>附表</w:t>
        </w:r>
        <w:r w:rsidR="006C1573" w:rsidRPr="00C678AA">
          <w:rPr>
            <w:rStyle w:val="ad"/>
            <w:rFonts w:ascii="仿宋_GB2312" w:eastAsia="仿宋_GB2312" w:hAnsi="Times New Roman" w:cs="Times New Roman"/>
            <w:noProof/>
            <w:sz w:val="32"/>
            <w:szCs w:val="32"/>
          </w:rPr>
          <w:t xml:space="preserve">3  </w:t>
        </w:r>
        <w:r w:rsidR="006C1573" w:rsidRPr="00C678AA">
          <w:rPr>
            <w:rStyle w:val="ad"/>
            <w:rFonts w:ascii="仿宋_GB2312" w:eastAsia="仿宋_GB2312" w:hAnsi="Times New Roman" w:cs="Times New Roman" w:hint="eastAsia"/>
            <w:noProof/>
            <w:sz w:val="32"/>
            <w:szCs w:val="32"/>
          </w:rPr>
          <w:t>自备水源工业取用水户名录表</w:t>
        </w:r>
        <w:r w:rsidR="006C1573" w:rsidRPr="00C678AA">
          <w:rPr>
            <w:rFonts w:ascii="仿宋_GB2312" w:eastAsia="仿宋_GB2312"/>
            <w:noProof/>
            <w:webHidden/>
            <w:sz w:val="32"/>
            <w:szCs w:val="32"/>
          </w:rPr>
          <w:tab/>
        </w:r>
        <w:r w:rsidR="006C1573" w:rsidRPr="00C678AA">
          <w:rPr>
            <w:rFonts w:ascii="仿宋_GB2312" w:eastAsia="仿宋_GB2312"/>
            <w:noProof/>
            <w:webHidden/>
            <w:sz w:val="32"/>
            <w:szCs w:val="32"/>
          </w:rPr>
          <w:fldChar w:fldCharType="begin"/>
        </w:r>
        <w:r w:rsidR="006C1573" w:rsidRPr="00C678AA">
          <w:rPr>
            <w:rFonts w:ascii="仿宋_GB2312" w:eastAsia="仿宋_GB2312"/>
            <w:noProof/>
            <w:webHidden/>
            <w:sz w:val="32"/>
            <w:szCs w:val="32"/>
          </w:rPr>
          <w:instrText xml:space="preserve"> PAGEREF _Toc36740394 \h </w:instrText>
        </w:r>
        <w:r w:rsidR="006C1573" w:rsidRPr="00C678AA">
          <w:rPr>
            <w:rFonts w:ascii="仿宋_GB2312" w:eastAsia="仿宋_GB2312"/>
            <w:noProof/>
            <w:webHidden/>
            <w:sz w:val="32"/>
            <w:szCs w:val="32"/>
          </w:rPr>
        </w:r>
        <w:r w:rsidR="006C1573" w:rsidRPr="00C678AA">
          <w:rPr>
            <w:rFonts w:ascii="仿宋_GB2312" w:eastAsia="仿宋_GB2312"/>
            <w:noProof/>
            <w:webHidden/>
            <w:sz w:val="32"/>
            <w:szCs w:val="32"/>
          </w:rPr>
          <w:fldChar w:fldCharType="separate"/>
        </w:r>
        <w:r w:rsidR="00557D86">
          <w:rPr>
            <w:rFonts w:ascii="仿宋_GB2312" w:eastAsia="仿宋_GB2312"/>
            <w:noProof/>
            <w:webHidden/>
            <w:sz w:val="32"/>
            <w:szCs w:val="32"/>
          </w:rPr>
          <w:t>13</w:t>
        </w:r>
        <w:r w:rsidR="006C1573" w:rsidRPr="00C678AA">
          <w:rPr>
            <w:rFonts w:ascii="仿宋_GB2312" w:eastAsia="仿宋_GB2312"/>
            <w:noProof/>
            <w:webHidden/>
            <w:sz w:val="32"/>
            <w:szCs w:val="32"/>
          </w:rPr>
          <w:fldChar w:fldCharType="end"/>
        </w:r>
      </w:hyperlink>
    </w:p>
    <w:p w:rsidR="006C1573" w:rsidRPr="00C678AA" w:rsidRDefault="00AA3F37" w:rsidP="00C678AA">
      <w:pPr>
        <w:pStyle w:val="20"/>
        <w:tabs>
          <w:tab w:val="right" w:leader="dot" w:pos="8296"/>
        </w:tabs>
        <w:spacing w:line="600" w:lineRule="exact"/>
        <w:rPr>
          <w:rFonts w:ascii="仿宋_GB2312" w:eastAsia="仿宋_GB2312"/>
          <w:noProof/>
          <w:sz w:val="32"/>
          <w:szCs w:val="32"/>
        </w:rPr>
      </w:pPr>
      <w:hyperlink w:anchor="_Toc36740395" w:history="1">
        <w:r w:rsidR="006C1573" w:rsidRPr="00C678AA">
          <w:rPr>
            <w:rStyle w:val="ad"/>
            <w:rFonts w:ascii="仿宋_GB2312" w:eastAsia="仿宋_GB2312" w:hAnsi="Times New Roman" w:cs="Times New Roman" w:hint="eastAsia"/>
            <w:noProof/>
            <w:sz w:val="32"/>
            <w:szCs w:val="32"/>
          </w:rPr>
          <w:t>附表</w:t>
        </w:r>
        <w:r w:rsidR="006C1573" w:rsidRPr="00C678AA">
          <w:rPr>
            <w:rStyle w:val="ad"/>
            <w:rFonts w:ascii="仿宋_GB2312" w:eastAsia="仿宋_GB2312" w:hAnsi="Times New Roman" w:cs="Times New Roman"/>
            <w:noProof/>
            <w:sz w:val="32"/>
            <w:szCs w:val="32"/>
          </w:rPr>
          <w:t xml:space="preserve">4  </w:t>
        </w:r>
        <w:r w:rsidR="006C1573" w:rsidRPr="00C678AA">
          <w:rPr>
            <w:rStyle w:val="ad"/>
            <w:rFonts w:ascii="仿宋_GB2312" w:eastAsia="仿宋_GB2312" w:hAnsi="Times New Roman" w:cs="Times New Roman" w:hint="eastAsia"/>
            <w:noProof/>
            <w:sz w:val="32"/>
            <w:szCs w:val="32"/>
          </w:rPr>
          <w:t>自备水源服务业取用水户名录表</w:t>
        </w:r>
        <w:r w:rsidR="006C1573" w:rsidRPr="00C678AA">
          <w:rPr>
            <w:rFonts w:ascii="仿宋_GB2312" w:eastAsia="仿宋_GB2312"/>
            <w:noProof/>
            <w:webHidden/>
            <w:sz w:val="32"/>
            <w:szCs w:val="32"/>
          </w:rPr>
          <w:tab/>
        </w:r>
        <w:r w:rsidR="006C1573" w:rsidRPr="00C678AA">
          <w:rPr>
            <w:rFonts w:ascii="仿宋_GB2312" w:eastAsia="仿宋_GB2312"/>
            <w:noProof/>
            <w:webHidden/>
            <w:sz w:val="32"/>
            <w:szCs w:val="32"/>
          </w:rPr>
          <w:fldChar w:fldCharType="begin"/>
        </w:r>
        <w:r w:rsidR="006C1573" w:rsidRPr="00C678AA">
          <w:rPr>
            <w:rFonts w:ascii="仿宋_GB2312" w:eastAsia="仿宋_GB2312"/>
            <w:noProof/>
            <w:webHidden/>
            <w:sz w:val="32"/>
            <w:szCs w:val="32"/>
          </w:rPr>
          <w:instrText xml:space="preserve"> PAGEREF _Toc36740395 \h </w:instrText>
        </w:r>
        <w:r w:rsidR="006C1573" w:rsidRPr="00C678AA">
          <w:rPr>
            <w:rFonts w:ascii="仿宋_GB2312" w:eastAsia="仿宋_GB2312"/>
            <w:noProof/>
            <w:webHidden/>
            <w:sz w:val="32"/>
            <w:szCs w:val="32"/>
          </w:rPr>
        </w:r>
        <w:r w:rsidR="006C1573" w:rsidRPr="00C678AA">
          <w:rPr>
            <w:rFonts w:ascii="仿宋_GB2312" w:eastAsia="仿宋_GB2312"/>
            <w:noProof/>
            <w:webHidden/>
            <w:sz w:val="32"/>
            <w:szCs w:val="32"/>
          </w:rPr>
          <w:fldChar w:fldCharType="separate"/>
        </w:r>
        <w:r w:rsidR="00557D86">
          <w:rPr>
            <w:rFonts w:ascii="仿宋_GB2312" w:eastAsia="仿宋_GB2312"/>
            <w:noProof/>
            <w:webHidden/>
            <w:sz w:val="32"/>
            <w:szCs w:val="32"/>
          </w:rPr>
          <w:t>14</w:t>
        </w:r>
        <w:r w:rsidR="006C1573" w:rsidRPr="00C678AA">
          <w:rPr>
            <w:rFonts w:ascii="仿宋_GB2312" w:eastAsia="仿宋_GB2312"/>
            <w:noProof/>
            <w:webHidden/>
            <w:sz w:val="32"/>
            <w:szCs w:val="32"/>
          </w:rPr>
          <w:fldChar w:fldCharType="end"/>
        </w:r>
      </w:hyperlink>
    </w:p>
    <w:p w:rsidR="006C1573" w:rsidRPr="00C678AA" w:rsidRDefault="00AA3F37" w:rsidP="00C678AA">
      <w:pPr>
        <w:pStyle w:val="20"/>
        <w:tabs>
          <w:tab w:val="right" w:leader="dot" w:pos="8296"/>
        </w:tabs>
        <w:spacing w:line="600" w:lineRule="exact"/>
        <w:rPr>
          <w:rFonts w:ascii="仿宋_GB2312" w:eastAsia="仿宋_GB2312"/>
          <w:noProof/>
          <w:sz w:val="32"/>
          <w:szCs w:val="32"/>
        </w:rPr>
      </w:pPr>
      <w:hyperlink w:anchor="_Toc36740396" w:history="1">
        <w:r w:rsidR="006C1573" w:rsidRPr="00C678AA">
          <w:rPr>
            <w:rStyle w:val="ad"/>
            <w:rFonts w:ascii="仿宋_GB2312" w:eastAsia="仿宋_GB2312" w:hAnsi="Times New Roman" w:cs="Times New Roman" w:hint="eastAsia"/>
            <w:noProof/>
            <w:sz w:val="32"/>
            <w:szCs w:val="32"/>
          </w:rPr>
          <w:t>附表</w:t>
        </w:r>
        <w:r w:rsidR="004E1D0E">
          <w:rPr>
            <w:rStyle w:val="ad"/>
            <w:rFonts w:ascii="仿宋_GB2312" w:eastAsia="仿宋_GB2312" w:hAnsi="Times New Roman" w:cs="Times New Roman"/>
            <w:noProof/>
            <w:sz w:val="32"/>
            <w:szCs w:val="32"/>
          </w:rPr>
          <w:t xml:space="preserve">5  </w:t>
        </w:r>
        <w:r w:rsidR="006C1573" w:rsidRPr="00C678AA">
          <w:rPr>
            <w:rStyle w:val="ad"/>
            <w:rFonts w:ascii="仿宋_GB2312" w:eastAsia="仿宋_GB2312" w:hAnsi="Times New Roman" w:cs="Times New Roman" w:hint="eastAsia"/>
            <w:noProof/>
            <w:sz w:val="32"/>
            <w:szCs w:val="32"/>
          </w:rPr>
          <w:t>人工河湖补水工程名录表</w:t>
        </w:r>
        <w:r w:rsidR="006C1573" w:rsidRPr="00C678AA">
          <w:rPr>
            <w:rFonts w:ascii="仿宋_GB2312" w:eastAsia="仿宋_GB2312"/>
            <w:noProof/>
            <w:webHidden/>
            <w:sz w:val="32"/>
            <w:szCs w:val="32"/>
          </w:rPr>
          <w:tab/>
        </w:r>
        <w:r w:rsidR="006C1573" w:rsidRPr="00C678AA">
          <w:rPr>
            <w:rFonts w:ascii="仿宋_GB2312" w:eastAsia="仿宋_GB2312"/>
            <w:noProof/>
            <w:webHidden/>
            <w:sz w:val="32"/>
            <w:szCs w:val="32"/>
          </w:rPr>
          <w:fldChar w:fldCharType="begin"/>
        </w:r>
        <w:r w:rsidR="006C1573" w:rsidRPr="00C678AA">
          <w:rPr>
            <w:rFonts w:ascii="仿宋_GB2312" w:eastAsia="仿宋_GB2312"/>
            <w:noProof/>
            <w:webHidden/>
            <w:sz w:val="32"/>
            <w:szCs w:val="32"/>
          </w:rPr>
          <w:instrText xml:space="preserve"> PAGEREF _Toc36740396 \h </w:instrText>
        </w:r>
        <w:r w:rsidR="006C1573" w:rsidRPr="00C678AA">
          <w:rPr>
            <w:rFonts w:ascii="仿宋_GB2312" w:eastAsia="仿宋_GB2312"/>
            <w:noProof/>
            <w:webHidden/>
            <w:sz w:val="32"/>
            <w:szCs w:val="32"/>
          </w:rPr>
        </w:r>
        <w:r w:rsidR="006C1573" w:rsidRPr="00C678AA">
          <w:rPr>
            <w:rFonts w:ascii="仿宋_GB2312" w:eastAsia="仿宋_GB2312"/>
            <w:noProof/>
            <w:webHidden/>
            <w:sz w:val="32"/>
            <w:szCs w:val="32"/>
          </w:rPr>
          <w:fldChar w:fldCharType="separate"/>
        </w:r>
        <w:r w:rsidR="00557D86">
          <w:rPr>
            <w:rFonts w:ascii="仿宋_GB2312" w:eastAsia="仿宋_GB2312"/>
            <w:noProof/>
            <w:webHidden/>
            <w:sz w:val="32"/>
            <w:szCs w:val="32"/>
          </w:rPr>
          <w:t>15</w:t>
        </w:r>
        <w:r w:rsidR="006C1573" w:rsidRPr="00C678AA">
          <w:rPr>
            <w:rFonts w:ascii="仿宋_GB2312" w:eastAsia="仿宋_GB2312"/>
            <w:noProof/>
            <w:webHidden/>
            <w:sz w:val="32"/>
            <w:szCs w:val="32"/>
          </w:rPr>
          <w:fldChar w:fldCharType="end"/>
        </w:r>
      </w:hyperlink>
    </w:p>
    <w:p w:rsidR="00681022" w:rsidRDefault="00681022" w:rsidP="00C678AA">
      <w:pPr>
        <w:spacing w:line="600" w:lineRule="exact"/>
        <w:rPr>
          <w:rFonts w:ascii="Times New Roman" w:hAnsi="Times New Roman" w:cs="Times New Roman"/>
          <w:sz w:val="30"/>
          <w:szCs w:val="30"/>
        </w:rPr>
      </w:pPr>
      <w:r w:rsidRPr="00C678AA">
        <w:rPr>
          <w:rFonts w:ascii="仿宋_GB2312" w:eastAsia="仿宋_GB2312" w:hAnsi="Times New Roman" w:cs="Times New Roman" w:hint="eastAsia"/>
          <w:bCs/>
          <w:sz w:val="32"/>
          <w:szCs w:val="32"/>
          <w:lang w:val="zh-CN"/>
        </w:rPr>
        <w:fldChar w:fldCharType="end"/>
      </w:r>
    </w:p>
    <w:p w:rsidR="00F71B12" w:rsidRDefault="00681022" w:rsidP="00681022">
      <w:pPr>
        <w:widowControl/>
        <w:jc w:val="center"/>
        <w:rPr>
          <w:rFonts w:ascii="Times New Roman" w:hAnsi="Times New Roman" w:cs="Times New Roman"/>
          <w:sz w:val="36"/>
          <w:szCs w:val="36"/>
        </w:rPr>
        <w:sectPr w:rsidR="00F71B12" w:rsidSect="00C678AA">
          <w:footerReference w:type="default" r:id="rId9"/>
          <w:pgSz w:w="11906" w:h="16838"/>
          <w:pgMar w:top="1440" w:right="1800" w:bottom="1440" w:left="1800" w:header="851" w:footer="992" w:gutter="0"/>
          <w:pgNumType w:fmt="upperRoman" w:start="1"/>
          <w:cols w:space="425"/>
          <w:docGrid w:type="lines" w:linePitch="312"/>
        </w:sectPr>
      </w:pPr>
      <w:r>
        <w:rPr>
          <w:rFonts w:ascii="Times New Roman" w:hAnsi="Times New Roman" w:cs="Times New Roman"/>
          <w:sz w:val="36"/>
          <w:szCs w:val="36"/>
        </w:rPr>
        <w:t xml:space="preserve"> </w:t>
      </w:r>
    </w:p>
    <w:p w:rsidR="001825AB" w:rsidRPr="00C678AA" w:rsidRDefault="001825AB" w:rsidP="00C678AA">
      <w:pPr>
        <w:spacing w:line="600" w:lineRule="exact"/>
        <w:ind w:firstLineChars="200" w:firstLine="640"/>
        <w:rPr>
          <w:rFonts w:ascii="仿宋_GB2312" w:eastAsia="仿宋_GB2312" w:hAnsi="仿宋_GB2312" w:cs="仿宋_GB2312"/>
          <w:sz w:val="32"/>
          <w:szCs w:val="32"/>
        </w:rPr>
      </w:pPr>
    </w:p>
    <w:p w:rsidR="001825AB" w:rsidRPr="00C678AA" w:rsidRDefault="001825AB" w:rsidP="00C678AA">
      <w:pPr>
        <w:spacing w:line="600" w:lineRule="exact"/>
        <w:ind w:firstLineChars="200" w:firstLine="640"/>
        <w:rPr>
          <w:rFonts w:ascii="仿宋_GB2312" w:eastAsia="仿宋_GB2312" w:hAnsi="仿宋_GB2312" w:cs="仿宋_GB2312"/>
          <w:sz w:val="32"/>
          <w:szCs w:val="32"/>
        </w:rPr>
      </w:pPr>
      <w:r w:rsidRPr="001825AB">
        <w:rPr>
          <w:rFonts w:ascii="仿宋_GB2312" w:eastAsia="仿宋_GB2312" w:hAnsi="仿宋_GB2312" w:cs="仿宋_GB2312" w:hint="eastAsia"/>
          <w:sz w:val="32"/>
          <w:szCs w:val="32"/>
        </w:rPr>
        <w:t>为全面推进用水统计调查基本单位名录库规范化建设，切实提高用水统计调查管理水平和能力，根据《用水统计调查制度（试行）》要求，结合实际，制定本工作方案。</w:t>
      </w:r>
    </w:p>
    <w:p w:rsidR="00150D23" w:rsidRPr="00C678AA" w:rsidRDefault="00DA2E78" w:rsidP="00C678AA">
      <w:pPr>
        <w:pStyle w:val="1"/>
        <w:keepNext w:val="0"/>
        <w:keepLines w:val="0"/>
        <w:kinsoku w:val="0"/>
        <w:overflowPunct w:val="0"/>
        <w:autoSpaceDE w:val="0"/>
        <w:autoSpaceDN w:val="0"/>
        <w:spacing w:line="600" w:lineRule="exact"/>
        <w:ind w:firstLineChars="200" w:firstLine="640"/>
        <w:rPr>
          <w:rFonts w:ascii="Times New Roman" w:hAnsi="Times New Roman" w:cs="Times New Roman"/>
          <w:szCs w:val="32"/>
        </w:rPr>
      </w:pPr>
      <w:bookmarkStart w:id="1" w:name="_Toc10073"/>
      <w:bookmarkStart w:id="2" w:name="_Toc36740381"/>
      <w:r w:rsidRPr="00C678AA">
        <w:rPr>
          <w:rFonts w:ascii="Times New Roman" w:hAnsi="Times New Roman" w:cs="Times New Roman" w:hint="eastAsia"/>
          <w:szCs w:val="32"/>
        </w:rPr>
        <w:t>一、工作目标</w:t>
      </w:r>
      <w:bookmarkEnd w:id="1"/>
      <w:bookmarkEnd w:id="2"/>
    </w:p>
    <w:p w:rsidR="00150D23" w:rsidRPr="00C678AA" w:rsidRDefault="00DA2E78" w:rsidP="00C678AA">
      <w:pPr>
        <w:spacing w:line="600" w:lineRule="exact"/>
        <w:ind w:firstLineChars="200" w:firstLine="640"/>
        <w:rPr>
          <w:rFonts w:ascii="仿宋_GB2312" w:eastAsia="仿宋_GB2312" w:hAnsi="仿宋_GB2312" w:cs="仿宋_GB2312"/>
          <w:sz w:val="32"/>
          <w:szCs w:val="32"/>
        </w:rPr>
      </w:pPr>
      <w:r w:rsidRPr="00C678AA">
        <w:rPr>
          <w:rFonts w:ascii="仿宋_GB2312" w:eastAsia="仿宋_GB2312" w:hAnsi="仿宋_GB2312" w:cs="仿宋_GB2312" w:hint="eastAsia"/>
          <w:sz w:val="32"/>
          <w:szCs w:val="32"/>
        </w:rPr>
        <w:t>建立统一、完整和规范的用水统计调查基本单位名录库（以下简称名录库），摸清各类取用水单位（或个人）及其取用水基本情况，形成“统一标准、</w:t>
      </w:r>
      <w:proofErr w:type="gramStart"/>
      <w:r w:rsidRPr="00C678AA">
        <w:rPr>
          <w:rFonts w:ascii="仿宋_GB2312" w:eastAsia="仿宋_GB2312" w:hAnsi="仿宋_GB2312" w:cs="仿宋_GB2312" w:hint="eastAsia"/>
          <w:sz w:val="32"/>
          <w:szCs w:val="32"/>
        </w:rPr>
        <w:t>一</w:t>
      </w:r>
      <w:proofErr w:type="gramEnd"/>
      <w:r w:rsidRPr="00C678AA">
        <w:rPr>
          <w:rFonts w:ascii="仿宋_GB2312" w:eastAsia="仿宋_GB2312" w:hAnsi="仿宋_GB2312" w:cs="仿宋_GB2312" w:hint="eastAsia"/>
          <w:sz w:val="32"/>
          <w:szCs w:val="32"/>
        </w:rPr>
        <w:t>库在线、分级维护、及时更新、共建共享”的名录</w:t>
      </w:r>
      <w:proofErr w:type="gramStart"/>
      <w:r w:rsidRPr="00C678AA">
        <w:rPr>
          <w:rFonts w:ascii="仿宋_GB2312" w:eastAsia="仿宋_GB2312" w:hAnsi="仿宋_GB2312" w:cs="仿宋_GB2312" w:hint="eastAsia"/>
          <w:sz w:val="32"/>
          <w:szCs w:val="32"/>
        </w:rPr>
        <w:t>库维护</w:t>
      </w:r>
      <w:proofErr w:type="gramEnd"/>
      <w:r w:rsidRPr="00C678AA">
        <w:rPr>
          <w:rFonts w:ascii="仿宋_GB2312" w:eastAsia="仿宋_GB2312" w:hAnsi="仿宋_GB2312" w:cs="仿宋_GB2312" w:hint="eastAsia"/>
          <w:sz w:val="32"/>
          <w:szCs w:val="32"/>
        </w:rPr>
        <w:t>管理平台，为用水统计调查、水资源开发利用调查、水资源管理等提供基础支撑。</w:t>
      </w:r>
    </w:p>
    <w:p w:rsidR="002345A4" w:rsidRPr="009949E2" w:rsidRDefault="002345A4" w:rsidP="002345A4">
      <w:pPr>
        <w:pStyle w:val="1"/>
        <w:keepNext w:val="0"/>
        <w:keepLines w:val="0"/>
        <w:kinsoku w:val="0"/>
        <w:overflowPunct w:val="0"/>
        <w:autoSpaceDE w:val="0"/>
        <w:autoSpaceDN w:val="0"/>
        <w:spacing w:line="600" w:lineRule="exact"/>
        <w:ind w:firstLineChars="200" w:firstLine="640"/>
        <w:rPr>
          <w:rFonts w:ascii="Times New Roman" w:hAnsi="Times New Roman" w:cs="Times New Roman"/>
          <w:szCs w:val="32"/>
        </w:rPr>
      </w:pPr>
      <w:bookmarkStart w:id="3" w:name="_Toc36740382"/>
      <w:bookmarkStart w:id="4" w:name="_Toc26400"/>
      <w:r>
        <w:rPr>
          <w:rFonts w:ascii="Times New Roman" w:hAnsi="Times New Roman" w:cs="Times New Roman" w:hint="eastAsia"/>
          <w:szCs w:val="32"/>
        </w:rPr>
        <w:t>二</w:t>
      </w:r>
      <w:r w:rsidRPr="009949E2">
        <w:rPr>
          <w:rFonts w:ascii="Times New Roman" w:hAnsi="Times New Roman" w:cs="Times New Roman" w:hint="eastAsia"/>
          <w:szCs w:val="32"/>
        </w:rPr>
        <w:t>、</w:t>
      </w:r>
      <w:r w:rsidR="00E54690">
        <w:rPr>
          <w:rFonts w:ascii="Times New Roman" w:hAnsi="Times New Roman" w:cs="Times New Roman" w:hint="eastAsia"/>
          <w:szCs w:val="32"/>
        </w:rPr>
        <w:t>工作</w:t>
      </w:r>
      <w:r w:rsidRPr="009949E2">
        <w:rPr>
          <w:rFonts w:ascii="Times New Roman" w:hAnsi="Times New Roman" w:cs="Times New Roman"/>
          <w:szCs w:val="32"/>
        </w:rPr>
        <w:t>范围</w:t>
      </w:r>
      <w:bookmarkEnd w:id="3"/>
    </w:p>
    <w:p w:rsidR="002345A4" w:rsidRPr="009949E2" w:rsidRDefault="002345A4" w:rsidP="002345A4">
      <w:pPr>
        <w:spacing w:line="600" w:lineRule="exact"/>
        <w:ind w:firstLineChars="200" w:firstLine="640"/>
        <w:rPr>
          <w:rFonts w:ascii="仿宋_GB2312" w:eastAsia="仿宋_GB2312"/>
          <w:sz w:val="32"/>
          <w:szCs w:val="32"/>
        </w:rPr>
      </w:pPr>
      <w:r w:rsidRPr="009949E2">
        <w:rPr>
          <w:rFonts w:ascii="仿宋_GB2312" w:eastAsia="仿宋_GB2312" w:hint="eastAsia"/>
          <w:sz w:val="32"/>
          <w:szCs w:val="32"/>
        </w:rPr>
        <w:t>用水统计调查基本单位</w:t>
      </w:r>
      <w:r w:rsidR="00532FAC">
        <w:rPr>
          <w:rFonts w:ascii="仿宋_GB2312" w:eastAsia="仿宋_GB2312" w:hint="eastAsia"/>
          <w:sz w:val="32"/>
          <w:szCs w:val="32"/>
        </w:rPr>
        <w:t>，</w:t>
      </w:r>
      <w:r w:rsidRPr="009949E2">
        <w:rPr>
          <w:rFonts w:ascii="仿宋_GB2312" w:eastAsia="仿宋_GB2312" w:hint="eastAsia"/>
          <w:sz w:val="32"/>
          <w:szCs w:val="32"/>
        </w:rPr>
        <w:t>是指中华人民共和国境内（台湾省、香港特别行政区、澳门特别行政区除外），利用取水工</w:t>
      </w:r>
      <w:proofErr w:type="gramStart"/>
      <w:r w:rsidRPr="009949E2">
        <w:rPr>
          <w:rFonts w:ascii="仿宋_GB2312" w:eastAsia="仿宋_GB2312" w:hint="eastAsia"/>
          <w:sz w:val="32"/>
          <w:szCs w:val="32"/>
        </w:rPr>
        <w:t>程或者</w:t>
      </w:r>
      <w:proofErr w:type="gramEnd"/>
      <w:r w:rsidRPr="009949E2">
        <w:rPr>
          <w:rFonts w:ascii="仿宋_GB2312" w:eastAsia="仿宋_GB2312" w:hint="eastAsia"/>
          <w:sz w:val="32"/>
          <w:szCs w:val="32"/>
        </w:rPr>
        <w:t>设施直接取用地表水源、地下水源、以及其他水源（雨水利用、海水淡化、再生水等）的取用水单位（或个人）。具体范围为：</w:t>
      </w:r>
    </w:p>
    <w:p w:rsidR="002345A4" w:rsidRPr="009949E2" w:rsidRDefault="002345A4" w:rsidP="002345A4">
      <w:pPr>
        <w:spacing w:line="600" w:lineRule="exact"/>
        <w:ind w:firstLineChars="200" w:firstLine="640"/>
        <w:rPr>
          <w:rFonts w:ascii="仿宋_GB2312" w:eastAsia="仿宋_GB2312"/>
          <w:sz w:val="32"/>
          <w:szCs w:val="32"/>
        </w:rPr>
      </w:pPr>
      <w:r w:rsidRPr="009949E2">
        <w:rPr>
          <w:rFonts w:ascii="仿宋_GB2312" w:eastAsia="仿宋_GB2312" w:hint="eastAsia"/>
          <w:sz w:val="32"/>
          <w:szCs w:val="32"/>
        </w:rPr>
        <w:t>1.灌区。设计灌溉面积1万亩及以上的大中型灌区；设计灌溉面积1万亩以下的小型灌区选取典型样本灌区。</w:t>
      </w:r>
    </w:p>
    <w:p w:rsidR="002345A4" w:rsidRPr="009949E2" w:rsidRDefault="002345A4" w:rsidP="002345A4">
      <w:pPr>
        <w:spacing w:line="600" w:lineRule="exact"/>
        <w:ind w:firstLineChars="200" w:firstLine="640"/>
        <w:rPr>
          <w:rFonts w:ascii="仿宋_GB2312" w:eastAsia="仿宋_GB2312"/>
          <w:sz w:val="32"/>
          <w:szCs w:val="32"/>
        </w:rPr>
      </w:pPr>
      <w:r w:rsidRPr="009949E2">
        <w:rPr>
          <w:rFonts w:ascii="仿宋_GB2312" w:eastAsia="仿宋_GB2312" w:hint="eastAsia"/>
          <w:sz w:val="32"/>
          <w:szCs w:val="32"/>
        </w:rPr>
        <w:t>2.重点公共供水企业。城镇供水所有公共供水企业，日供水量1000立方米及以上（或供水人口10000人及以上）的乡村供水企业，以及供应原水的各类供水企业（包括向工业园区、企业供水的供水企业）。</w:t>
      </w:r>
    </w:p>
    <w:p w:rsidR="002345A4" w:rsidRPr="009949E2" w:rsidRDefault="002345A4" w:rsidP="002345A4">
      <w:pPr>
        <w:spacing w:line="600" w:lineRule="exact"/>
        <w:ind w:firstLineChars="200" w:firstLine="640"/>
        <w:rPr>
          <w:rFonts w:ascii="仿宋_GB2312" w:eastAsia="仿宋_GB2312"/>
          <w:sz w:val="32"/>
          <w:szCs w:val="32"/>
        </w:rPr>
      </w:pPr>
      <w:r w:rsidRPr="009949E2">
        <w:rPr>
          <w:rFonts w:ascii="仿宋_GB2312" w:eastAsia="仿宋_GB2312" w:hint="eastAsia"/>
          <w:sz w:val="32"/>
          <w:szCs w:val="32"/>
        </w:rPr>
        <w:t>3.自备水源工业企业。拥有自备水源（非公共供水管网）取水设施的全部工业企业。</w:t>
      </w:r>
    </w:p>
    <w:p w:rsidR="002345A4" w:rsidRPr="009949E2" w:rsidRDefault="002345A4" w:rsidP="002345A4">
      <w:pPr>
        <w:spacing w:line="600" w:lineRule="exact"/>
        <w:ind w:firstLineChars="200" w:firstLine="640"/>
        <w:rPr>
          <w:rFonts w:ascii="仿宋_GB2312" w:eastAsia="仿宋_GB2312"/>
          <w:sz w:val="32"/>
          <w:szCs w:val="32"/>
        </w:rPr>
      </w:pPr>
      <w:r w:rsidRPr="009949E2">
        <w:rPr>
          <w:rFonts w:ascii="仿宋_GB2312" w:eastAsia="仿宋_GB2312" w:hint="eastAsia"/>
          <w:sz w:val="32"/>
          <w:szCs w:val="32"/>
        </w:rPr>
        <w:t>4.自备水源服务业单位。拥有自备水源（非公共供水管网）取水设施的全部服务业企事业单位。</w:t>
      </w:r>
    </w:p>
    <w:p w:rsidR="002345A4" w:rsidRPr="009949E2" w:rsidRDefault="002345A4" w:rsidP="002345A4">
      <w:pPr>
        <w:spacing w:line="600" w:lineRule="exact"/>
        <w:ind w:firstLineChars="200" w:firstLine="640"/>
        <w:rPr>
          <w:rFonts w:ascii="仿宋_GB2312" w:eastAsia="仿宋_GB2312"/>
          <w:sz w:val="32"/>
          <w:szCs w:val="32"/>
        </w:rPr>
      </w:pPr>
      <w:r w:rsidRPr="009949E2">
        <w:rPr>
          <w:rFonts w:ascii="仿宋_GB2312" w:eastAsia="仿宋_GB2312" w:hint="eastAsia"/>
          <w:sz w:val="32"/>
          <w:szCs w:val="32"/>
        </w:rPr>
        <w:t>5.人工河湖补水工程。以生态保护、修复和建设为目的，对河流、湖泊、沼泽及湿地实施补水的水利工程管理单位。</w:t>
      </w:r>
    </w:p>
    <w:p w:rsidR="002345A4" w:rsidRPr="00501888" w:rsidRDefault="002345A4" w:rsidP="002345A4">
      <w:pPr>
        <w:spacing w:line="600" w:lineRule="exact"/>
        <w:ind w:firstLineChars="200" w:firstLine="640"/>
        <w:rPr>
          <w:rFonts w:ascii="仿宋_GB2312" w:eastAsia="仿宋_GB2312"/>
          <w:sz w:val="32"/>
          <w:szCs w:val="32"/>
        </w:rPr>
      </w:pPr>
      <w:r>
        <w:rPr>
          <w:rFonts w:ascii="仿宋_GB2312" w:eastAsia="仿宋_GB2312" w:hint="eastAsia"/>
          <w:sz w:val="32"/>
          <w:szCs w:val="32"/>
        </w:rPr>
        <w:t>其中</w:t>
      </w:r>
      <w:r>
        <w:rPr>
          <w:rFonts w:ascii="仿宋_GB2312" w:eastAsia="仿宋_GB2312"/>
          <w:sz w:val="32"/>
          <w:szCs w:val="32"/>
        </w:rPr>
        <w:t>，</w:t>
      </w:r>
      <w:r w:rsidRPr="009949E2">
        <w:rPr>
          <w:rFonts w:ascii="仿宋_GB2312" w:eastAsia="仿宋_GB2312" w:hint="eastAsia"/>
          <w:sz w:val="32"/>
          <w:szCs w:val="32"/>
        </w:rPr>
        <w:t>全部用水均从公共供水管网取水的工业企业及服务业企事业单位</w:t>
      </w:r>
      <w:r>
        <w:rPr>
          <w:rFonts w:ascii="仿宋_GB2312" w:eastAsia="仿宋_GB2312" w:hint="eastAsia"/>
          <w:sz w:val="32"/>
          <w:szCs w:val="32"/>
        </w:rPr>
        <w:t>，</w:t>
      </w:r>
      <w:r>
        <w:rPr>
          <w:rFonts w:ascii="仿宋_GB2312" w:eastAsia="仿宋_GB2312"/>
          <w:sz w:val="32"/>
          <w:szCs w:val="32"/>
        </w:rPr>
        <w:t>以及</w:t>
      </w:r>
      <w:r w:rsidRPr="00501888">
        <w:rPr>
          <w:rFonts w:ascii="仿宋_GB2312" w:eastAsia="仿宋_GB2312" w:hint="eastAsia"/>
          <w:sz w:val="32"/>
          <w:szCs w:val="32"/>
        </w:rPr>
        <w:t>日供水量</w:t>
      </w:r>
      <w:r w:rsidRPr="00501888">
        <w:rPr>
          <w:rFonts w:ascii="仿宋_GB2312" w:eastAsia="仿宋_GB2312"/>
          <w:sz w:val="32"/>
          <w:szCs w:val="32"/>
        </w:rPr>
        <w:t>1000</w:t>
      </w:r>
      <w:r w:rsidRPr="00501888">
        <w:rPr>
          <w:rFonts w:ascii="仿宋_GB2312" w:eastAsia="仿宋_GB2312" w:hint="eastAsia"/>
          <w:sz w:val="32"/>
          <w:szCs w:val="32"/>
        </w:rPr>
        <w:t>立方米</w:t>
      </w:r>
      <w:r w:rsidRPr="00501888">
        <w:rPr>
          <w:rFonts w:ascii="仿宋_GB2312" w:eastAsia="仿宋_GB2312"/>
          <w:sz w:val="32"/>
          <w:szCs w:val="32"/>
        </w:rPr>
        <w:t>以下</w:t>
      </w:r>
      <w:r w:rsidRPr="00501888">
        <w:rPr>
          <w:rFonts w:ascii="仿宋_GB2312" w:eastAsia="仿宋_GB2312" w:hint="eastAsia"/>
          <w:sz w:val="32"/>
          <w:szCs w:val="32"/>
        </w:rPr>
        <w:t>且</w:t>
      </w:r>
      <w:r w:rsidRPr="00501888">
        <w:rPr>
          <w:rFonts w:ascii="仿宋_GB2312" w:eastAsia="仿宋_GB2312"/>
          <w:sz w:val="32"/>
          <w:szCs w:val="32"/>
        </w:rPr>
        <w:t>供水人口10000人以下的乡村供水</w:t>
      </w:r>
      <w:r w:rsidRPr="00501888">
        <w:rPr>
          <w:rFonts w:ascii="仿宋_GB2312" w:eastAsia="仿宋_GB2312" w:hint="eastAsia"/>
          <w:sz w:val="32"/>
          <w:szCs w:val="32"/>
        </w:rPr>
        <w:t>企业可不纳入名录库</w:t>
      </w:r>
      <w:r>
        <w:rPr>
          <w:rFonts w:ascii="仿宋_GB2312" w:eastAsia="仿宋_GB2312" w:hint="eastAsia"/>
          <w:sz w:val="32"/>
          <w:szCs w:val="32"/>
        </w:rPr>
        <w:t>，</w:t>
      </w:r>
      <w:r w:rsidRPr="00501888">
        <w:rPr>
          <w:rFonts w:ascii="仿宋_GB2312" w:eastAsia="仿宋_GB2312" w:hint="eastAsia"/>
          <w:sz w:val="32"/>
          <w:szCs w:val="32"/>
        </w:rPr>
        <w:t>各地可根据用水统计工作需要</w:t>
      </w:r>
      <w:r>
        <w:rPr>
          <w:rFonts w:ascii="仿宋_GB2312" w:eastAsia="仿宋_GB2312" w:hint="eastAsia"/>
          <w:sz w:val="32"/>
          <w:szCs w:val="32"/>
        </w:rPr>
        <w:t>，</w:t>
      </w:r>
      <w:r>
        <w:rPr>
          <w:rFonts w:ascii="仿宋_GB2312" w:eastAsia="仿宋_GB2312"/>
          <w:sz w:val="32"/>
          <w:szCs w:val="32"/>
        </w:rPr>
        <w:t>在确保</w:t>
      </w:r>
      <w:r>
        <w:rPr>
          <w:rFonts w:ascii="仿宋_GB2312" w:eastAsia="仿宋_GB2312" w:hint="eastAsia"/>
          <w:sz w:val="32"/>
          <w:szCs w:val="32"/>
        </w:rPr>
        <w:t>用水量</w:t>
      </w:r>
      <w:r>
        <w:rPr>
          <w:rFonts w:ascii="仿宋_GB2312" w:eastAsia="仿宋_GB2312"/>
          <w:sz w:val="32"/>
          <w:szCs w:val="32"/>
        </w:rPr>
        <w:t>不重复统计的前提下，</w:t>
      </w:r>
      <w:r w:rsidRPr="00501888">
        <w:rPr>
          <w:rFonts w:ascii="仿宋_GB2312" w:eastAsia="仿宋_GB2312" w:hint="eastAsia"/>
          <w:sz w:val="32"/>
          <w:szCs w:val="32"/>
        </w:rPr>
        <w:t>自行决定</w:t>
      </w:r>
      <w:r w:rsidRPr="00501888">
        <w:rPr>
          <w:rFonts w:ascii="仿宋_GB2312" w:eastAsia="仿宋_GB2312"/>
          <w:sz w:val="32"/>
          <w:szCs w:val="32"/>
        </w:rPr>
        <w:t>是否</w:t>
      </w:r>
      <w:r w:rsidRPr="00501888">
        <w:rPr>
          <w:rFonts w:ascii="仿宋_GB2312" w:eastAsia="仿宋_GB2312" w:hint="eastAsia"/>
          <w:sz w:val="32"/>
          <w:szCs w:val="32"/>
        </w:rPr>
        <w:t>纳入。</w:t>
      </w:r>
    </w:p>
    <w:p w:rsidR="002345A4" w:rsidRPr="002F2C7B" w:rsidRDefault="002345A4" w:rsidP="002345A4">
      <w:pPr>
        <w:pStyle w:val="1"/>
        <w:keepNext w:val="0"/>
        <w:keepLines w:val="0"/>
        <w:kinsoku w:val="0"/>
        <w:overflowPunct w:val="0"/>
        <w:autoSpaceDE w:val="0"/>
        <w:autoSpaceDN w:val="0"/>
        <w:spacing w:line="600" w:lineRule="exact"/>
        <w:ind w:firstLineChars="200" w:firstLine="640"/>
        <w:rPr>
          <w:rFonts w:ascii="Times New Roman" w:hAnsi="Times New Roman" w:cs="Times New Roman"/>
          <w:szCs w:val="32"/>
        </w:rPr>
      </w:pPr>
      <w:bookmarkStart w:id="5" w:name="_Toc36740383"/>
      <w:r w:rsidRPr="002F2C7B">
        <w:rPr>
          <w:rFonts w:ascii="Times New Roman" w:hAnsi="Times New Roman" w:cs="Times New Roman" w:hint="eastAsia"/>
          <w:szCs w:val="32"/>
        </w:rPr>
        <w:t>三</w:t>
      </w:r>
      <w:r w:rsidRPr="002F2C7B">
        <w:rPr>
          <w:rFonts w:ascii="Times New Roman" w:hAnsi="Times New Roman" w:cs="Times New Roman"/>
          <w:szCs w:val="32"/>
        </w:rPr>
        <w:t>、</w:t>
      </w:r>
      <w:r w:rsidR="007961D9">
        <w:rPr>
          <w:rFonts w:ascii="Times New Roman" w:hAnsi="Times New Roman" w:cs="Times New Roman" w:hint="eastAsia"/>
          <w:szCs w:val="32"/>
        </w:rPr>
        <w:t>工作</w:t>
      </w:r>
      <w:r w:rsidRPr="002F2C7B">
        <w:rPr>
          <w:rFonts w:ascii="Times New Roman" w:hAnsi="Times New Roman" w:cs="Times New Roman"/>
          <w:szCs w:val="32"/>
        </w:rPr>
        <w:t>原则</w:t>
      </w:r>
      <w:bookmarkEnd w:id="5"/>
    </w:p>
    <w:p w:rsidR="002345A4" w:rsidRPr="002F2C7B" w:rsidRDefault="002345A4" w:rsidP="002345A4">
      <w:pPr>
        <w:spacing w:line="600" w:lineRule="exact"/>
        <w:ind w:firstLineChars="200" w:firstLine="640"/>
        <w:rPr>
          <w:rFonts w:ascii="仿宋_GB2312" w:eastAsia="仿宋_GB2312"/>
          <w:sz w:val="32"/>
          <w:szCs w:val="32"/>
        </w:rPr>
      </w:pPr>
      <w:r w:rsidRPr="002F2C7B">
        <w:rPr>
          <w:rFonts w:ascii="楷体_GB2312" w:eastAsia="楷体_GB2312" w:hint="eastAsia"/>
          <w:sz w:val="32"/>
          <w:szCs w:val="32"/>
        </w:rPr>
        <w:t>（一）全面性。</w:t>
      </w:r>
      <w:r w:rsidRPr="002F2C7B">
        <w:rPr>
          <w:rFonts w:ascii="仿宋_GB2312" w:eastAsia="仿宋_GB2312" w:hint="eastAsia"/>
          <w:sz w:val="32"/>
          <w:szCs w:val="32"/>
        </w:rPr>
        <w:t>大中型灌区、重点公共供水户、自备水源工业取用水户、自备水源服务业取用水户、人工河湖补水工程应全部纳入统计调查名录库。</w:t>
      </w:r>
    </w:p>
    <w:p w:rsidR="002345A4" w:rsidRPr="002F2C7B" w:rsidRDefault="002345A4" w:rsidP="002345A4">
      <w:pPr>
        <w:spacing w:line="600" w:lineRule="exact"/>
        <w:ind w:firstLineChars="200" w:firstLine="640"/>
        <w:rPr>
          <w:rFonts w:ascii="仿宋_GB2312" w:eastAsia="仿宋_GB2312"/>
          <w:sz w:val="32"/>
          <w:szCs w:val="32"/>
        </w:rPr>
      </w:pPr>
      <w:r w:rsidRPr="002F2C7B">
        <w:rPr>
          <w:rFonts w:ascii="楷体_GB2312" w:eastAsia="楷体_GB2312" w:hint="eastAsia"/>
          <w:sz w:val="32"/>
          <w:szCs w:val="32"/>
        </w:rPr>
        <w:t>（二）真实性。</w:t>
      </w:r>
      <w:r w:rsidRPr="002F2C7B">
        <w:rPr>
          <w:rFonts w:ascii="仿宋_GB2312" w:eastAsia="仿宋_GB2312" w:hint="eastAsia"/>
          <w:sz w:val="32"/>
          <w:szCs w:val="32"/>
        </w:rPr>
        <w:t>名录库中的统计调查对象应是真实存在的，剔除重组、合并、破产、倒闭等已不存在的单位，基本信息应真实准确可靠。</w:t>
      </w:r>
    </w:p>
    <w:p w:rsidR="002345A4" w:rsidRPr="002F2C7B" w:rsidRDefault="002345A4" w:rsidP="002345A4">
      <w:pPr>
        <w:spacing w:line="600" w:lineRule="exact"/>
        <w:ind w:firstLineChars="200" w:firstLine="640"/>
        <w:rPr>
          <w:rFonts w:ascii="仿宋_GB2312" w:eastAsia="仿宋_GB2312"/>
          <w:sz w:val="32"/>
          <w:szCs w:val="32"/>
        </w:rPr>
      </w:pPr>
      <w:r w:rsidRPr="002F2C7B">
        <w:rPr>
          <w:rFonts w:ascii="楷体_GB2312" w:eastAsia="楷体_GB2312" w:hint="eastAsia"/>
          <w:sz w:val="32"/>
          <w:szCs w:val="32"/>
        </w:rPr>
        <w:t>（三）代表性。</w:t>
      </w:r>
      <w:r w:rsidRPr="002F2C7B">
        <w:rPr>
          <w:rFonts w:ascii="仿宋_GB2312" w:eastAsia="仿宋_GB2312" w:hint="eastAsia"/>
          <w:sz w:val="32"/>
          <w:szCs w:val="32"/>
        </w:rPr>
        <w:t>对于设计灌溉面积小于1万亩的小型灌区，应综合考虑灌区的灌溉面积、水源类型、取水方式、作物类型、节水灌溉面积等因素选择样点灌区，并在行政区和水资源分区的同类型灌区中具有代表性。</w:t>
      </w:r>
    </w:p>
    <w:p w:rsidR="002345A4" w:rsidRPr="002F2C7B" w:rsidRDefault="002345A4" w:rsidP="002345A4">
      <w:pPr>
        <w:spacing w:line="600" w:lineRule="exact"/>
        <w:ind w:firstLineChars="200" w:firstLine="640"/>
        <w:rPr>
          <w:rFonts w:ascii="仿宋_GB2312" w:eastAsia="仿宋_GB2312"/>
          <w:sz w:val="32"/>
          <w:szCs w:val="32"/>
        </w:rPr>
      </w:pPr>
      <w:r w:rsidRPr="002F2C7B">
        <w:rPr>
          <w:rFonts w:ascii="楷体_GB2312" w:eastAsia="楷体_GB2312" w:hint="eastAsia"/>
          <w:sz w:val="32"/>
          <w:szCs w:val="32"/>
        </w:rPr>
        <w:t>（四）在地性。</w:t>
      </w:r>
      <w:r w:rsidRPr="002F2C7B">
        <w:rPr>
          <w:rFonts w:ascii="仿宋_GB2312" w:eastAsia="仿宋_GB2312" w:hint="eastAsia"/>
          <w:sz w:val="32"/>
          <w:szCs w:val="32"/>
        </w:rPr>
        <w:t>名录库中的统计调查基本单位应按其生产经营所在地确定。如同</w:t>
      </w:r>
      <w:proofErr w:type="gramStart"/>
      <w:r w:rsidRPr="002F2C7B">
        <w:rPr>
          <w:rFonts w:ascii="仿宋_GB2312" w:eastAsia="仿宋_GB2312" w:hint="eastAsia"/>
          <w:sz w:val="32"/>
          <w:szCs w:val="32"/>
        </w:rPr>
        <w:t>一</w:t>
      </w:r>
      <w:proofErr w:type="gramEnd"/>
      <w:r w:rsidRPr="002F2C7B">
        <w:rPr>
          <w:rFonts w:ascii="仿宋_GB2312" w:eastAsia="仿宋_GB2312" w:hint="eastAsia"/>
          <w:sz w:val="32"/>
          <w:szCs w:val="32"/>
        </w:rPr>
        <w:t>法人同时拥有多个产业活动单位，应将产业活动单位按在地原则分别列入当地的统计调查名录库中。</w:t>
      </w:r>
    </w:p>
    <w:p w:rsidR="002345A4" w:rsidRPr="002F2C7B" w:rsidRDefault="002345A4" w:rsidP="002345A4">
      <w:pPr>
        <w:spacing w:line="600" w:lineRule="exact"/>
        <w:ind w:firstLineChars="200" w:firstLine="640"/>
        <w:rPr>
          <w:rFonts w:ascii="仿宋_GB2312" w:eastAsia="仿宋_GB2312"/>
          <w:sz w:val="32"/>
          <w:szCs w:val="32"/>
        </w:rPr>
      </w:pPr>
      <w:r w:rsidRPr="002F2C7B">
        <w:rPr>
          <w:rFonts w:ascii="楷体_GB2312" w:eastAsia="楷体_GB2312" w:hint="eastAsia"/>
          <w:sz w:val="32"/>
          <w:szCs w:val="32"/>
        </w:rPr>
        <w:t>（五）规范性。</w:t>
      </w:r>
      <w:r w:rsidRPr="002F2C7B">
        <w:rPr>
          <w:rFonts w:ascii="仿宋_GB2312" w:eastAsia="仿宋_GB2312" w:hint="eastAsia"/>
          <w:sz w:val="32"/>
          <w:szCs w:val="32"/>
        </w:rPr>
        <w:t>按照统一建设标准、统一工作流程、统一软件平台，进行名录库的建设、维护、使用与管理。</w:t>
      </w:r>
    </w:p>
    <w:p w:rsidR="002345A4" w:rsidRPr="002F2C7B" w:rsidRDefault="002345A4" w:rsidP="002345A4">
      <w:pPr>
        <w:spacing w:line="600" w:lineRule="exact"/>
        <w:ind w:firstLineChars="200" w:firstLine="640"/>
        <w:rPr>
          <w:rFonts w:ascii="仿宋_GB2312" w:eastAsia="仿宋_GB2312"/>
          <w:sz w:val="32"/>
          <w:szCs w:val="32"/>
        </w:rPr>
      </w:pPr>
      <w:r w:rsidRPr="002F2C7B">
        <w:rPr>
          <w:rFonts w:ascii="楷体_GB2312" w:eastAsia="楷体_GB2312" w:hint="eastAsia"/>
          <w:sz w:val="32"/>
          <w:szCs w:val="32"/>
        </w:rPr>
        <w:t>（六）兼容性。</w:t>
      </w:r>
      <w:r w:rsidRPr="002F2C7B">
        <w:rPr>
          <w:rFonts w:ascii="仿宋_GB2312" w:eastAsia="仿宋_GB2312" w:hint="eastAsia"/>
          <w:sz w:val="32"/>
          <w:szCs w:val="32"/>
        </w:rPr>
        <w:t>名录库的建设应与水利及其他部门已有的统计信息平台对接与共享，提高用水统计的兼容性。</w:t>
      </w:r>
    </w:p>
    <w:p w:rsidR="00150D23" w:rsidRPr="00C678AA" w:rsidRDefault="002345A4" w:rsidP="00C678AA">
      <w:pPr>
        <w:pStyle w:val="1"/>
        <w:keepNext w:val="0"/>
        <w:keepLines w:val="0"/>
        <w:kinsoku w:val="0"/>
        <w:overflowPunct w:val="0"/>
        <w:autoSpaceDE w:val="0"/>
        <w:autoSpaceDN w:val="0"/>
        <w:spacing w:line="600" w:lineRule="exact"/>
        <w:ind w:firstLineChars="200" w:firstLine="640"/>
        <w:rPr>
          <w:rFonts w:ascii="Times New Roman" w:hAnsi="Times New Roman" w:cs="Times New Roman"/>
          <w:szCs w:val="32"/>
        </w:rPr>
      </w:pPr>
      <w:bookmarkStart w:id="6" w:name="_Toc36740384"/>
      <w:r>
        <w:rPr>
          <w:rFonts w:ascii="Times New Roman" w:hAnsi="Times New Roman" w:cs="Times New Roman" w:hint="eastAsia"/>
          <w:szCs w:val="32"/>
        </w:rPr>
        <w:t>四</w:t>
      </w:r>
      <w:r w:rsidR="00DA2E78" w:rsidRPr="00C678AA">
        <w:rPr>
          <w:rFonts w:ascii="Times New Roman" w:hAnsi="Times New Roman" w:cs="Times New Roman" w:hint="eastAsia"/>
          <w:szCs w:val="32"/>
        </w:rPr>
        <w:t>、主要任务</w:t>
      </w:r>
      <w:bookmarkEnd w:id="4"/>
      <w:bookmarkEnd w:id="6"/>
    </w:p>
    <w:p w:rsidR="00150D23" w:rsidRPr="00C678AA" w:rsidRDefault="00301197" w:rsidP="00C678AA">
      <w:pPr>
        <w:spacing w:line="600" w:lineRule="exact"/>
        <w:ind w:firstLineChars="200" w:firstLine="640"/>
        <w:rPr>
          <w:rFonts w:ascii="仿宋_GB2312" w:eastAsia="仿宋_GB2312" w:hAnsi="仿宋_GB2312" w:cs="仿宋_GB2312"/>
          <w:sz w:val="32"/>
          <w:szCs w:val="32"/>
        </w:rPr>
      </w:pPr>
      <w:r w:rsidRPr="00C678AA">
        <w:rPr>
          <w:rFonts w:ascii="楷体_GB2312" w:eastAsia="楷体_GB2312" w:hAnsi="仿宋_GB2312" w:cs="仿宋_GB2312" w:hint="eastAsia"/>
          <w:sz w:val="32"/>
          <w:szCs w:val="32"/>
        </w:rPr>
        <w:t>（一）</w:t>
      </w:r>
      <w:r w:rsidR="00DA2E78" w:rsidRPr="00C678AA">
        <w:rPr>
          <w:rFonts w:ascii="楷体_GB2312" w:eastAsia="楷体_GB2312" w:hAnsi="仿宋_GB2312" w:cs="仿宋_GB2312" w:hint="eastAsia"/>
          <w:sz w:val="32"/>
          <w:szCs w:val="32"/>
        </w:rPr>
        <w:t>收集基本单位信息。</w:t>
      </w:r>
      <w:r w:rsidR="00ED6507" w:rsidRPr="00501888">
        <w:rPr>
          <w:rFonts w:ascii="仿宋_GB2312" w:eastAsia="仿宋_GB2312" w:hAnsi="仿宋_GB2312" w:cs="仿宋_GB2312" w:hint="eastAsia"/>
          <w:sz w:val="32"/>
          <w:szCs w:val="32"/>
        </w:rPr>
        <w:t>市、县级水行政主管部门</w:t>
      </w:r>
      <w:r w:rsidR="00C67D33" w:rsidRPr="00501888">
        <w:rPr>
          <w:rFonts w:ascii="仿宋_GB2312" w:eastAsia="仿宋_GB2312" w:hAnsi="仿宋_GB2312" w:cs="仿宋_GB2312" w:hint="eastAsia"/>
          <w:sz w:val="32"/>
          <w:szCs w:val="32"/>
        </w:rPr>
        <w:t>按照取用水单位（或个人）取水活动“在地管理”原则，</w:t>
      </w:r>
      <w:r w:rsidR="00DA2E78" w:rsidRPr="00C678AA">
        <w:rPr>
          <w:rFonts w:ascii="仿宋_GB2312" w:eastAsia="仿宋_GB2312" w:hAnsi="仿宋_GB2312" w:cs="仿宋_GB2312" w:hint="eastAsia"/>
          <w:sz w:val="32"/>
          <w:szCs w:val="32"/>
        </w:rPr>
        <w:t>充分利用取水</w:t>
      </w:r>
      <w:proofErr w:type="gramStart"/>
      <w:r w:rsidR="00DA2E78" w:rsidRPr="00C678AA">
        <w:rPr>
          <w:rFonts w:ascii="仿宋_GB2312" w:eastAsia="仿宋_GB2312" w:hAnsi="仿宋_GB2312" w:cs="仿宋_GB2312" w:hint="eastAsia"/>
          <w:sz w:val="32"/>
          <w:szCs w:val="32"/>
        </w:rPr>
        <w:t>许可台</w:t>
      </w:r>
      <w:proofErr w:type="gramEnd"/>
      <w:r w:rsidR="00DA2E78" w:rsidRPr="00C678AA">
        <w:rPr>
          <w:rFonts w:ascii="仿宋_GB2312" w:eastAsia="仿宋_GB2312" w:hAnsi="仿宋_GB2312" w:cs="仿宋_GB2312" w:hint="eastAsia"/>
          <w:sz w:val="32"/>
          <w:szCs w:val="32"/>
        </w:rPr>
        <w:t>账（取水许可电子证照库）、水资源费改税税源登记、第一次全国水利普查、灌区单位名录、取水工程（设施）核查登记、水资源监控能力建设等已有成果，结合统计系统基本单位名录库等，收集</w:t>
      </w:r>
      <w:r w:rsidR="00C67D33">
        <w:rPr>
          <w:rFonts w:ascii="仿宋_GB2312" w:eastAsia="仿宋_GB2312" w:hAnsi="仿宋_GB2312" w:cs="仿宋_GB2312" w:hint="eastAsia"/>
          <w:sz w:val="32"/>
          <w:szCs w:val="32"/>
        </w:rPr>
        <w:t>本</w:t>
      </w:r>
      <w:r w:rsidR="00C67D33">
        <w:rPr>
          <w:rFonts w:ascii="仿宋_GB2312" w:eastAsia="仿宋_GB2312" w:hAnsi="仿宋_GB2312" w:cs="仿宋_GB2312"/>
          <w:sz w:val="32"/>
          <w:szCs w:val="32"/>
        </w:rPr>
        <w:t>行政区域内的</w:t>
      </w:r>
      <w:r w:rsidR="00DA2E78" w:rsidRPr="00C678AA">
        <w:rPr>
          <w:rFonts w:ascii="仿宋_GB2312" w:eastAsia="仿宋_GB2312" w:hAnsi="仿宋_GB2312" w:cs="仿宋_GB2312" w:hint="eastAsia"/>
          <w:sz w:val="32"/>
          <w:szCs w:val="32"/>
        </w:rPr>
        <w:t>用水统计调查各类取用水单位（或个人）的基本信息。</w:t>
      </w:r>
    </w:p>
    <w:p w:rsidR="00150D23" w:rsidRPr="00C678AA" w:rsidRDefault="00301197" w:rsidP="00C678AA">
      <w:pPr>
        <w:numPr>
          <w:ilvl w:val="255"/>
          <w:numId w:val="0"/>
        </w:numPr>
        <w:spacing w:line="600" w:lineRule="exact"/>
        <w:ind w:firstLineChars="200" w:firstLine="640"/>
        <w:rPr>
          <w:rFonts w:ascii="仿宋_GB2312" w:eastAsia="仿宋_GB2312" w:hAnsi="仿宋_GB2312" w:cs="仿宋_GB2312"/>
          <w:sz w:val="32"/>
          <w:szCs w:val="32"/>
        </w:rPr>
      </w:pPr>
      <w:r w:rsidRPr="00C678AA">
        <w:rPr>
          <w:rFonts w:ascii="楷体_GB2312" w:eastAsia="楷体_GB2312" w:hAnsi="仿宋_GB2312" w:cs="仿宋_GB2312" w:hint="eastAsia"/>
          <w:sz w:val="32"/>
          <w:szCs w:val="32"/>
        </w:rPr>
        <w:t>（二）</w:t>
      </w:r>
      <w:r w:rsidR="00DA2E78" w:rsidRPr="00C678AA">
        <w:rPr>
          <w:rFonts w:ascii="楷体_GB2312" w:eastAsia="楷体_GB2312" w:hAnsi="仿宋_GB2312" w:cs="仿宋_GB2312" w:hint="eastAsia"/>
          <w:sz w:val="32"/>
          <w:szCs w:val="32"/>
        </w:rPr>
        <w:t>建立基本单位名录库。</w:t>
      </w:r>
      <w:r w:rsidR="00ED6507" w:rsidRPr="00C678AA">
        <w:rPr>
          <w:rFonts w:ascii="仿宋_GB2312" w:eastAsia="仿宋_GB2312" w:hAnsi="仿宋_GB2312" w:cs="仿宋_GB2312" w:hint="eastAsia"/>
          <w:sz w:val="32"/>
          <w:szCs w:val="32"/>
        </w:rPr>
        <w:t>各</w:t>
      </w:r>
      <w:r w:rsidR="00ED6507" w:rsidRPr="00C678AA">
        <w:rPr>
          <w:rFonts w:ascii="仿宋_GB2312" w:eastAsia="仿宋_GB2312" w:hAnsi="仿宋_GB2312" w:cs="仿宋_GB2312"/>
          <w:sz w:val="32"/>
          <w:szCs w:val="32"/>
        </w:rPr>
        <w:t>流域管理机构、</w:t>
      </w:r>
      <w:r w:rsidR="00ED6507" w:rsidRPr="00C678AA">
        <w:rPr>
          <w:rFonts w:ascii="仿宋_GB2312" w:eastAsia="仿宋_GB2312" w:hAnsi="仿宋_GB2312" w:cs="仿宋_GB2312" w:hint="eastAsia"/>
          <w:sz w:val="32"/>
          <w:szCs w:val="32"/>
        </w:rPr>
        <w:t>地方</w:t>
      </w:r>
      <w:r w:rsidR="00ED6507" w:rsidRPr="00C678AA">
        <w:rPr>
          <w:rFonts w:ascii="仿宋_GB2312" w:eastAsia="仿宋_GB2312" w:hAnsi="仿宋_GB2312" w:cs="仿宋_GB2312"/>
          <w:sz w:val="32"/>
          <w:szCs w:val="32"/>
        </w:rPr>
        <w:t>各级水行政主管部门根据</w:t>
      </w:r>
      <w:r w:rsidR="00ED6507" w:rsidRPr="00C678AA">
        <w:rPr>
          <w:rFonts w:ascii="仿宋_GB2312" w:eastAsia="仿宋_GB2312" w:hAnsi="仿宋_GB2312" w:cs="仿宋_GB2312" w:hint="eastAsia"/>
          <w:sz w:val="32"/>
          <w:szCs w:val="32"/>
        </w:rPr>
        <w:t>管理</w:t>
      </w:r>
      <w:r w:rsidR="00ED6507" w:rsidRPr="00C678AA">
        <w:rPr>
          <w:rFonts w:ascii="仿宋_GB2312" w:eastAsia="仿宋_GB2312" w:hAnsi="仿宋_GB2312" w:cs="仿宋_GB2312"/>
          <w:sz w:val="32"/>
          <w:szCs w:val="32"/>
        </w:rPr>
        <w:t>权限，</w:t>
      </w:r>
      <w:r w:rsidR="00DA2E78" w:rsidRPr="00C678AA">
        <w:rPr>
          <w:rFonts w:ascii="仿宋_GB2312" w:eastAsia="仿宋_GB2312" w:hAnsi="仿宋_GB2312" w:cs="仿宋_GB2312" w:hint="eastAsia"/>
          <w:sz w:val="32"/>
          <w:szCs w:val="32"/>
        </w:rPr>
        <w:t>对各类取用水单位（或个人）基本信息、生产状况、取水状况等进行比对、复核，</w:t>
      </w:r>
      <w:r w:rsidR="00E249C3" w:rsidRPr="00501888">
        <w:rPr>
          <w:rFonts w:ascii="仿宋_GB2312" w:eastAsia="仿宋_GB2312" w:hAnsi="仿宋_GB2312" w:cs="仿宋_GB2312" w:hint="eastAsia"/>
          <w:sz w:val="32"/>
          <w:szCs w:val="32"/>
        </w:rPr>
        <w:t>通过全国用水统计直报管理系统</w:t>
      </w:r>
      <w:r w:rsidR="00D05F67">
        <w:rPr>
          <w:rFonts w:ascii="仿宋_GB2312" w:eastAsia="仿宋_GB2312" w:hAnsi="仿宋_GB2312" w:cs="仿宋_GB2312" w:hint="eastAsia"/>
          <w:sz w:val="32"/>
          <w:szCs w:val="32"/>
        </w:rPr>
        <w:t>（以下</w:t>
      </w:r>
      <w:r w:rsidR="00D05F67">
        <w:rPr>
          <w:rFonts w:ascii="仿宋_GB2312" w:eastAsia="仿宋_GB2312" w:hAnsi="仿宋_GB2312" w:cs="仿宋_GB2312"/>
          <w:sz w:val="32"/>
          <w:szCs w:val="32"/>
        </w:rPr>
        <w:t>简称</w:t>
      </w:r>
      <w:r w:rsidR="00D05F67">
        <w:rPr>
          <w:rFonts w:ascii="仿宋_GB2312" w:eastAsia="仿宋_GB2312" w:hAnsi="仿宋_GB2312" w:cs="仿宋_GB2312" w:hint="eastAsia"/>
          <w:sz w:val="32"/>
          <w:szCs w:val="32"/>
        </w:rPr>
        <w:t>“直报</w:t>
      </w:r>
      <w:r w:rsidR="00D05F67">
        <w:rPr>
          <w:rFonts w:ascii="仿宋_GB2312" w:eastAsia="仿宋_GB2312" w:hAnsi="仿宋_GB2312" w:cs="仿宋_GB2312"/>
          <w:sz w:val="32"/>
          <w:szCs w:val="32"/>
        </w:rPr>
        <w:t>系统</w:t>
      </w:r>
      <w:r w:rsidR="00D05F67">
        <w:rPr>
          <w:rFonts w:ascii="仿宋_GB2312" w:eastAsia="仿宋_GB2312" w:hAnsi="仿宋_GB2312" w:cs="仿宋_GB2312" w:hint="eastAsia"/>
          <w:sz w:val="32"/>
          <w:szCs w:val="32"/>
        </w:rPr>
        <w:t>”）</w:t>
      </w:r>
      <w:r w:rsidR="0044644B">
        <w:rPr>
          <w:rFonts w:ascii="仿宋_GB2312" w:eastAsia="仿宋_GB2312" w:hAnsi="仿宋_GB2312" w:cs="仿宋_GB2312" w:hint="eastAsia"/>
          <w:sz w:val="32"/>
          <w:szCs w:val="32"/>
        </w:rPr>
        <w:t>逐级上报、</w:t>
      </w:r>
      <w:r w:rsidR="0044644B">
        <w:rPr>
          <w:rFonts w:ascii="仿宋_GB2312" w:eastAsia="仿宋_GB2312" w:hAnsi="仿宋_GB2312" w:cs="仿宋_GB2312"/>
          <w:sz w:val="32"/>
          <w:szCs w:val="32"/>
        </w:rPr>
        <w:t>审核</w:t>
      </w:r>
      <w:r w:rsidR="00E249C3">
        <w:rPr>
          <w:rFonts w:ascii="仿宋_GB2312" w:eastAsia="仿宋_GB2312" w:hAnsi="仿宋_GB2312" w:cs="仿宋_GB2312"/>
          <w:sz w:val="32"/>
          <w:szCs w:val="32"/>
        </w:rPr>
        <w:t>，</w:t>
      </w:r>
      <w:r w:rsidR="0044644B">
        <w:rPr>
          <w:rFonts w:ascii="仿宋_GB2312" w:eastAsia="仿宋_GB2312" w:hAnsi="仿宋_GB2312" w:cs="仿宋_GB2312" w:hint="eastAsia"/>
          <w:sz w:val="32"/>
          <w:szCs w:val="32"/>
        </w:rPr>
        <w:t>经</w:t>
      </w:r>
      <w:r w:rsidR="0044644B">
        <w:rPr>
          <w:rFonts w:ascii="仿宋_GB2312" w:eastAsia="仿宋_GB2312" w:hAnsi="仿宋_GB2312" w:cs="仿宋_GB2312"/>
          <w:sz w:val="32"/>
          <w:szCs w:val="32"/>
        </w:rPr>
        <w:t>水利部审核通过后，</w:t>
      </w:r>
      <w:r w:rsidR="00DA2E78" w:rsidRPr="00C678AA">
        <w:rPr>
          <w:rFonts w:ascii="仿宋_GB2312" w:eastAsia="仿宋_GB2312" w:hAnsi="仿宋_GB2312" w:cs="仿宋_GB2312" w:hint="eastAsia"/>
          <w:sz w:val="32"/>
          <w:szCs w:val="32"/>
        </w:rPr>
        <w:t>构建</w:t>
      </w:r>
      <w:r w:rsidR="00DA2E78">
        <w:rPr>
          <w:rFonts w:ascii="仿宋_GB2312" w:eastAsia="仿宋_GB2312" w:hAnsi="仿宋_GB2312" w:cs="仿宋_GB2312" w:hint="eastAsia"/>
          <w:sz w:val="32"/>
          <w:szCs w:val="32"/>
        </w:rPr>
        <w:t>覆盖</w:t>
      </w:r>
      <w:r w:rsidR="00DA2E78" w:rsidRPr="00C678AA">
        <w:rPr>
          <w:rFonts w:ascii="仿宋_GB2312" w:eastAsia="仿宋_GB2312" w:hAnsi="仿宋_GB2312" w:cs="仿宋_GB2312" w:hint="eastAsia"/>
          <w:sz w:val="32"/>
          <w:szCs w:val="32"/>
        </w:rPr>
        <w:t>农业、工业、生活、人工生态环境补水四类取用水户的</w:t>
      </w:r>
      <w:r w:rsidR="00DA2E78">
        <w:rPr>
          <w:rFonts w:ascii="仿宋_GB2312" w:eastAsia="仿宋_GB2312" w:hAnsi="仿宋_GB2312" w:cs="仿宋_GB2312" w:hint="eastAsia"/>
          <w:sz w:val="32"/>
          <w:szCs w:val="32"/>
        </w:rPr>
        <w:t>基本</w:t>
      </w:r>
      <w:r w:rsidR="00DA2E78">
        <w:rPr>
          <w:rFonts w:ascii="仿宋_GB2312" w:eastAsia="仿宋_GB2312" w:hAnsi="仿宋_GB2312" w:cs="仿宋_GB2312"/>
          <w:sz w:val="32"/>
          <w:szCs w:val="32"/>
        </w:rPr>
        <w:t>单位</w:t>
      </w:r>
      <w:r w:rsidR="00DA2E78" w:rsidRPr="00C678AA">
        <w:rPr>
          <w:rFonts w:ascii="仿宋_GB2312" w:eastAsia="仿宋_GB2312" w:hAnsi="仿宋_GB2312" w:cs="仿宋_GB2312" w:hint="eastAsia"/>
          <w:sz w:val="32"/>
          <w:szCs w:val="32"/>
        </w:rPr>
        <w:t>名录库</w:t>
      </w:r>
      <w:r w:rsidR="00C67D33" w:rsidRPr="00501888">
        <w:rPr>
          <w:rFonts w:ascii="仿宋_GB2312" w:eastAsia="仿宋_GB2312" w:hAnsi="仿宋_GB2312" w:cs="仿宋_GB2312" w:hint="eastAsia"/>
          <w:sz w:val="32"/>
          <w:szCs w:val="32"/>
        </w:rPr>
        <w:t>。</w:t>
      </w:r>
    </w:p>
    <w:p w:rsidR="007764B7" w:rsidRPr="00501888" w:rsidRDefault="00301197" w:rsidP="007764B7">
      <w:pPr>
        <w:numPr>
          <w:ilvl w:val="255"/>
          <w:numId w:val="0"/>
        </w:numPr>
        <w:spacing w:line="600" w:lineRule="exact"/>
        <w:ind w:firstLineChars="200" w:firstLine="640"/>
        <w:rPr>
          <w:rFonts w:ascii="仿宋_GB2312" w:eastAsia="仿宋_GB2312" w:hAnsi="仿宋_GB2312" w:cs="仿宋_GB2312"/>
          <w:sz w:val="32"/>
          <w:szCs w:val="32"/>
        </w:rPr>
      </w:pPr>
      <w:r w:rsidRPr="00C678AA">
        <w:rPr>
          <w:rFonts w:ascii="楷体_GB2312" w:eastAsia="楷体_GB2312" w:hAnsi="仿宋_GB2312" w:cs="仿宋_GB2312" w:hint="eastAsia"/>
          <w:sz w:val="32"/>
          <w:szCs w:val="32"/>
        </w:rPr>
        <w:t>（三）</w:t>
      </w:r>
      <w:r w:rsidR="00DA2E78" w:rsidRPr="00C678AA">
        <w:rPr>
          <w:rFonts w:ascii="楷体_GB2312" w:eastAsia="楷体_GB2312" w:hAnsi="仿宋_GB2312" w:cs="仿宋_GB2312" w:hint="eastAsia"/>
          <w:sz w:val="32"/>
          <w:szCs w:val="32"/>
        </w:rPr>
        <w:t>加强名录库管理</w:t>
      </w:r>
      <w:r w:rsidR="006B17A2">
        <w:rPr>
          <w:rFonts w:ascii="楷体_GB2312" w:eastAsia="楷体_GB2312" w:hAnsi="仿宋_GB2312" w:cs="仿宋_GB2312" w:hint="eastAsia"/>
          <w:sz w:val="32"/>
          <w:szCs w:val="32"/>
        </w:rPr>
        <w:t>维护</w:t>
      </w:r>
      <w:r w:rsidR="00DA2E78" w:rsidRPr="00C678AA">
        <w:rPr>
          <w:rFonts w:ascii="楷体_GB2312" w:eastAsia="楷体_GB2312" w:hAnsi="仿宋_GB2312" w:cs="仿宋_GB2312" w:hint="eastAsia"/>
          <w:sz w:val="32"/>
          <w:szCs w:val="32"/>
        </w:rPr>
        <w:t>。</w:t>
      </w:r>
      <w:r w:rsidR="00E9745D" w:rsidRPr="00E9745D">
        <w:rPr>
          <w:rFonts w:ascii="仿宋_GB2312" w:eastAsia="仿宋_GB2312" w:hAnsi="仿宋_GB2312" w:cs="仿宋_GB2312" w:hint="eastAsia"/>
          <w:sz w:val="32"/>
          <w:szCs w:val="32"/>
        </w:rPr>
        <w:t>各</w:t>
      </w:r>
      <w:r w:rsidR="00E9745D" w:rsidRPr="00E9745D">
        <w:rPr>
          <w:rFonts w:ascii="仿宋_GB2312" w:eastAsia="仿宋_GB2312" w:hAnsi="仿宋_GB2312" w:cs="仿宋_GB2312"/>
          <w:sz w:val="32"/>
          <w:szCs w:val="32"/>
        </w:rPr>
        <w:t>流域管理机构、</w:t>
      </w:r>
      <w:r w:rsidR="006B17A2">
        <w:rPr>
          <w:rFonts w:ascii="仿宋_GB2312" w:eastAsia="仿宋_GB2312" w:hAnsi="仿宋_GB2312" w:cs="仿宋_GB2312" w:hint="eastAsia"/>
          <w:sz w:val="32"/>
          <w:szCs w:val="32"/>
        </w:rPr>
        <w:t>地方各级</w:t>
      </w:r>
      <w:r w:rsidR="006B17A2">
        <w:rPr>
          <w:rFonts w:ascii="仿宋_GB2312" w:eastAsia="仿宋_GB2312" w:hAnsi="仿宋_GB2312" w:cs="仿宋_GB2312"/>
          <w:sz w:val="32"/>
          <w:szCs w:val="32"/>
        </w:rPr>
        <w:t>水行政主管</w:t>
      </w:r>
      <w:r w:rsidR="006B17A2">
        <w:rPr>
          <w:rFonts w:ascii="仿宋_GB2312" w:eastAsia="仿宋_GB2312" w:hAnsi="仿宋_GB2312" w:cs="仿宋_GB2312" w:hint="eastAsia"/>
          <w:sz w:val="32"/>
          <w:szCs w:val="32"/>
        </w:rPr>
        <w:t>部门</w:t>
      </w:r>
      <w:r w:rsidR="006B17A2">
        <w:rPr>
          <w:rFonts w:ascii="仿宋_GB2312" w:eastAsia="仿宋_GB2312" w:hAnsi="仿宋_GB2312" w:cs="仿宋_GB2312"/>
          <w:sz w:val="32"/>
          <w:szCs w:val="32"/>
        </w:rPr>
        <w:t>加强</w:t>
      </w:r>
      <w:r w:rsidR="00DA2E78">
        <w:rPr>
          <w:rFonts w:ascii="仿宋_GB2312" w:eastAsia="仿宋_GB2312" w:hAnsi="仿宋_GB2312" w:cs="仿宋_GB2312" w:hint="eastAsia"/>
          <w:sz w:val="32"/>
          <w:szCs w:val="32"/>
        </w:rPr>
        <w:t>对</w:t>
      </w:r>
      <w:r w:rsidR="00DA2E78" w:rsidRPr="00C678AA">
        <w:rPr>
          <w:rFonts w:ascii="仿宋_GB2312" w:eastAsia="仿宋_GB2312" w:hAnsi="仿宋_GB2312" w:cs="仿宋_GB2312" w:hint="eastAsia"/>
          <w:sz w:val="32"/>
          <w:szCs w:val="32"/>
        </w:rPr>
        <w:t>用水统计</w:t>
      </w:r>
      <w:r w:rsidR="00DA2E78">
        <w:rPr>
          <w:rFonts w:ascii="仿宋_GB2312" w:eastAsia="仿宋_GB2312" w:hAnsi="仿宋_GB2312" w:cs="仿宋_GB2312" w:hint="eastAsia"/>
          <w:sz w:val="32"/>
          <w:szCs w:val="32"/>
        </w:rPr>
        <w:t>调查</w:t>
      </w:r>
      <w:r w:rsidR="00DA2E78" w:rsidRPr="00C678AA">
        <w:rPr>
          <w:rFonts w:ascii="仿宋_GB2312" w:eastAsia="仿宋_GB2312" w:hAnsi="仿宋_GB2312" w:cs="仿宋_GB2312" w:hint="eastAsia"/>
          <w:sz w:val="32"/>
          <w:szCs w:val="32"/>
        </w:rPr>
        <w:t>基本单位名录库</w:t>
      </w:r>
      <w:r w:rsidR="006B17A2">
        <w:rPr>
          <w:rFonts w:ascii="仿宋_GB2312" w:eastAsia="仿宋_GB2312" w:hAnsi="仿宋_GB2312" w:cs="仿宋_GB2312" w:hint="eastAsia"/>
          <w:sz w:val="32"/>
          <w:szCs w:val="32"/>
        </w:rPr>
        <w:t>的</w:t>
      </w:r>
      <w:r w:rsidR="00DA2E78" w:rsidRPr="00C678AA">
        <w:rPr>
          <w:rFonts w:ascii="仿宋_GB2312" w:eastAsia="仿宋_GB2312" w:hAnsi="仿宋_GB2312" w:cs="仿宋_GB2312" w:hint="eastAsia"/>
          <w:sz w:val="32"/>
          <w:szCs w:val="32"/>
        </w:rPr>
        <w:t>日常更新</w:t>
      </w:r>
      <w:r w:rsidR="00D341E8">
        <w:rPr>
          <w:rFonts w:ascii="仿宋_GB2312" w:eastAsia="仿宋_GB2312" w:hAnsi="仿宋_GB2312" w:cs="仿宋_GB2312" w:hint="eastAsia"/>
          <w:sz w:val="32"/>
          <w:szCs w:val="32"/>
        </w:rPr>
        <w:t>和</w:t>
      </w:r>
      <w:r w:rsidR="00DA2E78" w:rsidRPr="00C678AA">
        <w:rPr>
          <w:rFonts w:ascii="仿宋_GB2312" w:eastAsia="仿宋_GB2312" w:hAnsi="仿宋_GB2312" w:cs="仿宋_GB2312" w:hint="eastAsia"/>
          <w:sz w:val="32"/>
          <w:szCs w:val="32"/>
        </w:rPr>
        <w:t>维护，</w:t>
      </w:r>
      <w:r w:rsidR="00DA2E78">
        <w:rPr>
          <w:rFonts w:ascii="仿宋_GB2312" w:eastAsia="仿宋_GB2312" w:hAnsi="仿宋_GB2312" w:cs="仿宋_GB2312" w:hint="eastAsia"/>
          <w:sz w:val="32"/>
          <w:szCs w:val="32"/>
        </w:rPr>
        <w:t>及时</w:t>
      </w:r>
      <w:r w:rsidR="00DA2E78" w:rsidRPr="00EE73D5">
        <w:rPr>
          <w:rFonts w:ascii="仿宋_GB2312" w:eastAsia="仿宋_GB2312" w:hAnsi="仿宋_GB2312" w:cs="仿宋_GB2312" w:hint="eastAsia"/>
          <w:sz w:val="32"/>
          <w:szCs w:val="32"/>
        </w:rPr>
        <w:t>收集整理核实</w:t>
      </w:r>
      <w:r w:rsidR="00DA2E78" w:rsidRPr="00C678AA">
        <w:rPr>
          <w:rFonts w:ascii="仿宋_GB2312" w:eastAsia="仿宋_GB2312" w:hAnsi="仿宋_GB2312" w:cs="仿宋_GB2312" w:hint="eastAsia"/>
          <w:sz w:val="32"/>
          <w:szCs w:val="32"/>
        </w:rPr>
        <w:t>新增、变更</w:t>
      </w:r>
      <w:r w:rsidR="006B17A2">
        <w:rPr>
          <w:rFonts w:ascii="仿宋_GB2312" w:eastAsia="仿宋_GB2312" w:hAnsi="仿宋_GB2312" w:cs="仿宋_GB2312" w:hint="eastAsia"/>
          <w:sz w:val="32"/>
          <w:szCs w:val="32"/>
        </w:rPr>
        <w:t>、</w:t>
      </w:r>
      <w:r w:rsidR="00DA2E78" w:rsidRPr="00C678AA">
        <w:rPr>
          <w:rFonts w:ascii="仿宋_GB2312" w:eastAsia="仿宋_GB2312" w:hAnsi="仿宋_GB2312" w:cs="仿宋_GB2312" w:hint="eastAsia"/>
          <w:sz w:val="32"/>
          <w:szCs w:val="32"/>
        </w:rPr>
        <w:t>注销</w:t>
      </w:r>
      <w:r w:rsidR="006B17A2">
        <w:rPr>
          <w:rFonts w:ascii="仿宋_GB2312" w:eastAsia="仿宋_GB2312" w:hAnsi="仿宋_GB2312" w:cs="仿宋_GB2312" w:hint="eastAsia"/>
          <w:sz w:val="32"/>
          <w:szCs w:val="32"/>
        </w:rPr>
        <w:t>、</w:t>
      </w:r>
      <w:r w:rsidR="006B17A2">
        <w:rPr>
          <w:rFonts w:ascii="仿宋_GB2312" w:eastAsia="仿宋_GB2312" w:hAnsi="仿宋_GB2312" w:cs="仿宋_GB2312"/>
          <w:sz w:val="32"/>
          <w:szCs w:val="32"/>
        </w:rPr>
        <w:t>撤销（</w:t>
      </w:r>
      <w:r w:rsidR="006B17A2">
        <w:rPr>
          <w:rFonts w:ascii="仿宋_GB2312" w:eastAsia="仿宋_GB2312" w:hAnsi="仿宋_GB2312" w:cs="仿宋_GB2312" w:hint="eastAsia"/>
          <w:sz w:val="32"/>
          <w:szCs w:val="32"/>
        </w:rPr>
        <w:t>含</w:t>
      </w:r>
      <w:r w:rsidR="006B17A2">
        <w:rPr>
          <w:rFonts w:ascii="仿宋_GB2312" w:eastAsia="仿宋_GB2312" w:hAnsi="仿宋_GB2312" w:cs="仿宋_GB2312"/>
          <w:sz w:val="32"/>
          <w:szCs w:val="32"/>
        </w:rPr>
        <w:t>迁出）</w:t>
      </w:r>
      <w:r w:rsidR="00D341E8">
        <w:rPr>
          <w:rFonts w:ascii="仿宋_GB2312" w:eastAsia="仿宋_GB2312" w:hAnsi="仿宋_GB2312" w:cs="仿宋_GB2312" w:hint="eastAsia"/>
          <w:sz w:val="32"/>
          <w:szCs w:val="32"/>
        </w:rPr>
        <w:t>取用水户</w:t>
      </w:r>
      <w:r w:rsidR="00DA2E78" w:rsidRPr="00C678AA">
        <w:rPr>
          <w:rFonts w:ascii="仿宋_GB2312" w:eastAsia="仿宋_GB2312" w:hAnsi="仿宋_GB2312" w:cs="仿宋_GB2312" w:hint="eastAsia"/>
          <w:sz w:val="32"/>
          <w:szCs w:val="32"/>
        </w:rPr>
        <w:t>情况，</w:t>
      </w:r>
      <w:r w:rsidR="00700527">
        <w:rPr>
          <w:rFonts w:ascii="仿宋_GB2312" w:eastAsia="仿宋_GB2312" w:hAnsi="仿宋_GB2312" w:cs="仿宋_GB2312" w:hint="eastAsia"/>
          <w:sz w:val="32"/>
          <w:szCs w:val="32"/>
        </w:rPr>
        <w:t>定期</w:t>
      </w:r>
      <w:r w:rsidR="00DA2E78" w:rsidRPr="00C678AA">
        <w:rPr>
          <w:rFonts w:ascii="仿宋_GB2312" w:eastAsia="仿宋_GB2312" w:hAnsi="仿宋_GB2312" w:cs="仿宋_GB2312" w:hint="eastAsia"/>
          <w:sz w:val="32"/>
          <w:szCs w:val="32"/>
        </w:rPr>
        <w:t>通过直报系统</w:t>
      </w:r>
      <w:r w:rsidR="006B17A2">
        <w:rPr>
          <w:rFonts w:ascii="仿宋_GB2312" w:eastAsia="仿宋_GB2312" w:hAnsi="仿宋_GB2312" w:cs="仿宋_GB2312" w:hint="eastAsia"/>
          <w:sz w:val="32"/>
          <w:szCs w:val="32"/>
        </w:rPr>
        <w:t>上报</w:t>
      </w:r>
      <w:r w:rsidR="009A3C17">
        <w:rPr>
          <w:rFonts w:ascii="仿宋_GB2312" w:eastAsia="仿宋_GB2312" w:hAnsi="仿宋_GB2312" w:cs="仿宋_GB2312" w:hint="eastAsia"/>
          <w:sz w:val="32"/>
          <w:szCs w:val="32"/>
        </w:rPr>
        <w:t>变化</w:t>
      </w:r>
      <w:r w:rsidR="009A3C17">
        <w:rPr>
          <w:rFonts w:ascii="仿宋_GB2312" w:eastAsia="仿宋_GB2312" w:hAnsi="仿宋_GB2312" w:cs="仿宋_GB2312"/>
          <w:sz w:val="32"/>
          <w:szCs w:val="32"/>
        </w:rPr>
        <w:t>情况</w:t>
      </w:r>
      <w:r w:rsidR="00DA2E78" w:rsidRPr="00C678AA">
        <w:rPr>
          <w:rFonts w:ascii="仿宋_GB2312" w:eastAsia="仿宋_GB2312" w:hAnsi="仿宋_GB2312" w:cs="仿宋_GB2312" w:hint="eastAsia"/>
          <w:sz w:val="32"/>
          <w:szCs w:val="32"/>
        </w:rPr>
        <w:t>。</w:t>
      </w:r>
      <w:r w:rsidR="00D341E8" w:rsidRPr="00C678AA">
        <w:rPr>
          <w:rFonts w:ascii="仿宋_GB2312" w:eastAsia="仿宋_GB2312" w:hAnsi="仿宋_GB2312" w:cs="仿宋_GB2312" w:hint="eastAsia"/>
          <w:sz w:val="32"/>
          <w:szCs w:val="32"/>
        </w:rPr>
        <w:t>各</w:t>
      </w:r>
      <w:r w:rsidR="00DA2E78" w:rsidRPr="00C678AA">
        <w:rPr>
          <w:rFonts w:ascii="仿宋_GB2312" w:eastAsia="仿宋_GB2312" w:hAnsi="仿宋_GB2312" w:cs="仿宋_GB2312" w:hint="eastAsia"/>
          <w:sz w:val="32"/>
          <w:szCs w:val="32"/>
        </w:rPr>
        <w:t>省级水行政主管部门要制定本行政区域用水统计基本单位名录库管理</w:t>
      </w:r>
      <w:r w:rsidR="00D341E8">
        <w:rPr>
          <w:rFonts w:ascii="仿宋_GB2312" w:eastAsia="仿宋_GB2312" w:hAnsi="仿宋_GB2312" w:cs="仿宋_GB2312" w:hint="eastAsia"/>
          <w:sz w:val="32"/>
          <w:szCs w:val="32"/>
        </w:rPr>
        <w:t>制度</w:t>
      </w:r>
      <w:r w:rsidR="00DA2E78" w:rsidRPr="00C678AA">
        <w:rPr>
          <w:rFonts w:ascii="仿宋_GB2312" w:eastAsia="仿宋_GB2312" w:hAnsi="仿宋_GB2312" w:cs="仿宋_GB2312" w:hint="eastAsia"/>
          <w:sz w:val="32"/>
          <w:szCs w:val="32"/>
        </w:rPr>
        <w:t>，</w:t>
      </w:r>
      <w:r w:rsidR="00D341E8">
        <w:rPr>
          <w:rFonts w:ascii="仿宋_GB2312" w:eastAsia="仿宋_GB2312" w:hAnsi="仿宋_GB2312" w:cs="仿宋_GB2312" w:hint="eastAsia"/>
          <w:sz w:val="32"/>
          <w:szCs w:val="32"/>
        </w:rPr>
        <w:t>在</w:t>
      </w:r>
      <w:r w:rsidR="00DA2E78" w:rsidRPr="00C678AA">
        <w:rPr>
          <w:rFonts w:ascii="仿宋_GB2312" w:eastAsia="仿宋_GB2312" w:hAnsi="仿宋_GB2312" w:cs="仿宋_GB2312" w:hint="eastAsia"/>
          <w:sz w:val="32"/>
          <w:szCs w:val="32"/>
        </w:rPr>
        <w:t>名录</w:t>
      </w:r>
      <w:proofErr w:type="gramStart"/>
      <w:r w:rsidR="00DA2E78" w:rsidRPr="00C678AA">
        <w:rPr>
          <w:rFonts w:ascii="仿宋_GB2312" w:eastAsia="仿宋_GB2312" w:hAnsi="仿宋_GB2312" w:cs="仿宋_GB2312" w:hint="eastAsia"/>
          <w:sz w:val="32"/>
          <w:szCs w:val="32"/>
        </w:rPr>
        <w:t>库</w:t>
      </w:r>
      <w:r w:rsidR="00D341E8">
        <w:rPr>
          <w:rFonts w:ascii="仿宋_GB2312" w:eastAsia="仿宋_GB2312" w:hAnsi="仿宋_GB2312" w:cs="仿宋_GB2312" w:hint="eastAsia"/>
          <w:sz w:val="32"/>
          <w:szCs w:val="32"/>
        </w:rPr>
        <w:t>信息</w:t>
      </w:r>
      <w:proofErr w:type="gramEnd"/>
      <w:r w:rsidR="00D341E8">
        <w:rPr>
          <w:rFonts w:ascii="仿宋_GB2312" w:eastAsia="仿宋_GB2312" w:hAnsi="仿宋_GB2312" w:cs="仿宋_GB2312" w:hint="eastAsia"/>
          <w:sz w:val="32"/>
          <w:szCs w:val="32"/>
        </w:rPr>
        <w:t>收集</w:t>
      </w:r>
      <w:r w:rsidR="00DA2E78" w:rsidRPr="00C678AA">
        <w:rPr>
          <w:rFonts w:ascii="仿宋_GB2312" w:eastAsia="仿宋_GB2312" w:hAnsi="仿宋_GB2312" w:cs="仿宋_GB2312" w:hint="eastAsia"/>
          <w:sz w:val="32"/>
          <w:szCs w:val="32"/>
        </w:rPr>
        <w:t>、</w:t>
      </w:r>
      <w:r w:rsidR="00D341E8">
        <w:rPr>
          <w:rFonts w:ascii="仿宋_GB2312" w:eastAsia="仿宋_GB2312" w:hAnsi="仿宋_GB2312" w:cs="仿宋_GB2312" w:hint="eastAsia"/>
          <w:sz w:val="32"/>
          <w:szCs w:val="32"/>
        </w:rPr>
        <w:t>信息审核</w:t>
      </w:r>
      <w:r w:rsidR="00D341E8">
        <w:rPr>
          <w:rFonts w:ascii="仿宋_GB2312" w:eastAsia="仿宋_GB2312" w:hAnsi="仿宋_GB2312" w:cs="仿宋_GB2312"/>
          <w:sz w:val="32"/>
          <w:szCs w:val="32"/>
        </w:rPr>
        <w:t>、</w:t>
      </w:r>
      <w:r w:rsidR="00D341E8" w:rsidRPr="005503FB">
        <w:rPr>
          <w:rFonts w:ascii="仿宋_GB2312" w:eastAsia="仿宋_GB2312" w:hAnsi="仿宋_GB2312" w:cs="仿宋_GB2312" w:hint="eastAsia"/>
          <w:sz w:val="32"/>
          <w:szCs w:val="32"/>
        </w:rPr>
        <w:t>使用</w:t>
      </w:r>
      <w:r w:rsidR="00D341E8">
        <w:rPr>
          <w:rFonts w:ascii="仿宋_GB2312" w:eastAsia="仿宋_GB2312" w:hAnsi="仿宋_GB2312" w:cs="仿宋_GB2312" w:hint="eastAsia"/>
          <w:sz w:val="32"/>
          <w:szCs w:val="32"/>
        </w:rPr>
        <w:t>管理、</w:t>
      </w:r>
      <w:r w:rsidR="00DA2E78" w:rsidRPr="00C678AA">
        <w:rPr>
          <w:rFonts w:ascii="仿宋_GB2312" w:eastAsia="仿宋_GB2312" w:hAnsi="仿宋_GB2312" w:cs="仿宋_GB2312" w:hint="eastAsia"/>
          <w:sz w:val="32"/>
          <w:szCs w:val="32"/>
        </w:rPr>
        <w:t>维护更新等</w:t>
      </w:r>
      <w:r w:rsidR="00D341E8">
        <w:rPr>
          <w:rFonts w:ascii="仿宋_GB2312" w:eastAsia="仿宋_GB2312" w:hAnsi="仿宋_GB2312" w:cs="仿宋_GB2312" w:hint="eastAsia"/>
          <w:sz w:val="32"/>
          <w:szCs w:val="32"/>
        </w:rPr>
        <w:t>以及</w:t>
      </w:r>
      <w:r w:rsidR="00D341E8">
        <w:rPr>
          <w:rFonts w:ascii="仿宋_GB2312" w:eastAsia="仿宋_GB2312" w:hAnsi="仿宋_GB2312" w:cs="仿宋_GB2312"/>
          <w:sz w:val="32"/>
          <w:szCs w:val="32"/>
        </w:rPr>
        <w:t>保密管理</w:t>
      </w:r>
      <w:r w:rsidR="00D341E8">
        <w:rPr>
          <w:rFonts w:ascii="仿宋_GB2312" w:eastAsia="仿宋_GB2312" w:hAnsi="仿宋_GB2312" w:cs="仿宋_GB2312" w:hint="eastAsia"/>
          <w:sz w:val="32"/>
          <w:szCs w:val="32"/>
        </w:rPr>
        <w:t>方面提出</w:t>
      </w:r>
      <w:r w:rsidR="00D341E8">
        <w:rPr>
          <w:rFonts w:ascii="仿宋_GB2312" w:eastAsia="仿宋_GB2312" w:hAnsi="仿宋_GB2312" w:cs="仿宋_GB2312"/>
          <w:sz w:val="32"/>
          <w:szCs w:val="32"/>
        </w:rPr>
        <w:t>明确要求</w:t>
      </w:r>
      <w:r w:rsidR="00DA2E78" w:rsidRPr="00C678AA">
        <w:rPr>
          <w:rFonts w:ascii="仿宋_GB2312" w:eastAsia="仿宋_GB2312" w:hAnsi="仿宋_GB2312" w:cs="仿宋_GB2312" w:hint="eastAsia"/>
          <w:sz w:val="32"/>
          <w:szCs w:val="32"/>
        </w:rPr>
        <w:t>，切实发挥名录库在</w:t>
      </w:r>
      <w:hyperlink r:id="rId10" w:tgtFrame="https://baike.sogou.com/_blank" w:history="1">
        <w:r w:rsidR="00DA2E78" w:rsidRPr="00C678AA">
          <w:rPr>
            <w:rFonts w:ascii="仿宋_GB2312" w:eastAsia="仿宋_GB2312" w:hAnsi="仿宋_GB2312" w:cs="仿宋_GB2312" w:hint="eastAsia"/>
            <w:sz w:val="32"/>
            <w:szCs w:val="32"/>
          </w:rPr>
          <w:t>用水统计调查</w:t>
        </w:r>
      </w:hyperlink>
      <w:r w:rsidR="00DA2E78" w:rsidRPr="00C678AA">
        <w:rPr>
          <w:rFonts w:ascii="仿宋_GB2312" w:eastAsia="仿宋_GB2312" w:hAnsi="仿宋_GB2312" w:cs="仿宋_GB2312" w:hint="eastAsia"/>
          <w:sz w:val="32"/>
          <w:szCs w:val="32"/>
        </w:rPr>
        <w:t>中的基础作用。</w:t>
      </w:r>
    </w:p>
    <w:p w:rsidR="00150D23" w:rsidRPr="00C678AA" w:rsidRDefault="00DA2E78" w:rsidP="00C678AA">
      <w:pPr>
        <w:pStyle w:val="1"/>
        <w:keepNext w:val="0"/>
        <w:keepLines w:val="0"/>
        <w:kinsoku w:val="0"/>
        <w:overflowPunct w:val="0"/>
        <w:autoSpaceDE w:val="0"/>
        <w:autoSpaceDN w:val="0"/>
        <w:spacing w:line="600" w:lineRule="exact"/>
        <w:ind w:firstLineChars="200" w:firstLine="640"/>
        <w:rPr>
          <w:rFonts w:ascii="Times New Roman" w:hAnsi="Times New Roman" w:cs="Times New Roman"/>
          <w:szCs w:val="32"/>
        </w:rPr>
      </w:pPr>
      <w:bookmarkStart w:id="7" w:name="_Toc5298"/>
      <w:bookmarkStart w:id="8" w:name="_Toc36740385"/>
      <w:r w:rsidRPr="00C678AA">
        <w:rPr>
          <w:rFonts w:ascii="Times New Roman" w:hAnsi="Times New Roman" w:cs="Times New Roman" w:hint="eastAsia"/>
          <w:szCs w:val="32"/>
        </w:rPr>
        <w:t>五、</w:t>
      </w:r>
      <w:r w:rsidR="003E5F09">
        <w:rPr>
          <w:rFonts w:ascii="Times New Roman" w:hAnsi="Times New Roman" w:cs="Times New Roman" w:hint="eastAsia"/>
          <w:szCs w:val="32"/>
        </w:rPr>
        <w:t>工作</w:t>
      </w:r>
      <w:r w:rsidR="00652383">
        <w:rPr>
          <w:rFonts w:ascii="Times New Roman" w:hAnsi="Times New Roman" w:cs="Times New Roman" w:hint="eastAsia"/>
          <w:szCs w:val="32"/>
        </w:rPr>
        <w:t>步骤</w:t>
      </w:r>
      <w:r w:rsidRPr="00C678AA">
        <w:rPr>
          <w:rFonts w:ascii="Times New Roman" w:hAnsi="Times New Roman" w:cs="Times New Roman" w:hint="eastAsia"/>
          <w:szCs w:val="32"/>
        </w:rPr>
        <w:t>与要求</w:t>
      </w:r>
      <w:bookmarkEnd w:id="7"/>
      <w:bookmarkEnd w:id="8"/>
    </w:p>
    <w:p w:rsidR="00150D23" w:rsidRPr="00C678AA" w:rsidRDefault="00DA2E78" w:rsidP="00C678AA">
      <w:pPr>
        <w:pStyle w:val="2"/>
        <w:keepNext w:val="0"/>
        <w:keepLines w:val="0"/>
        <w:spacing w:line="600" w:lineRule="exact"/>
        <w:ind w:firstLineChars="200" w:firstLine="640"/>
        <w:rPr>
          <w:rFonts w:ascii="楷体_GB2312" w:eastAsia="楷体_GB2312" w:hAnsi="楷体_GB2312" w:cs="楷体_GB2312"/>
          <w:b w:val="0"/>
          <w:sz w:val="32"/>
        </w:rPr>
      </w:pPr>
      <w:bookmarkStart w:id="9" w:name="_Toc17215"/>
      <w:bookmarkStart w:id="10" w:name="_Toc36740386"/>
      <w:r w:rsidRPr="00C678AA">
        <w:rPr>
          <w:rFonts w:ascii="楷体_GB2312" w:eastAsia="楷体_GB2312" w:hAnsi="楷体_GB2312" w:cs="楷体_GB2312" w:hint="eastAsia"/>
          <w:b w:val="0"/>
          <w:sz w:val="32"/>
        </w:rPr>
        <w:t>（一）工作</w:t>
      </w:r>
      <w:bookmarkEnd w:id="9"/>
      <w:r w:rsidR="00652383">
        <w:rPr>
          <w:rFonts w:ascii="楷体_GB2312" w:eastAsia="楷体_GB2312" w:hAnsi="楷体_GB2312" w:cs="楷体_GB2312" w:hint="eastAsia"/>
          <w:b w:val="0"/>
          <w:sz w:val="32"/>
        </w:rPr>
        <w:t>步骤</w:t>
      </w:r>
      <w:bookmarkEnd w:id="10"/>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仿宋_GB2312" w:eastAsia="仿宋_GB2312" w:hint="eastAsia"/>
          <w:sz w:val="32"/>
          <w:szCs w:val="32"/>
        </w:rPr>
        <w:t>名录库建设主要采取自下而上、逐级审核的方式进行。</w:t>
      </w:r>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仿宋_GB2312" w:eastAsia="仿宋_GB2312"/>
          <w:sz w:val="32"/>
          <w:szCs w:val="32"/>
        </w:rPr>
        <w:t>1.</w:t>
      </w:r>
      <w:r w:rsidR="006650B7">
        <w:rPr>
          <w:rFonts w:ascii="仿宋_GB2312" w:eastAsia="仿宋_GB2312" w:hint="eastAsia"/>
          <w:sz w:val="32"/>
          <w:szCs w:val="32"/>
        </w:rPr>
        <w:t>对</w:t>
      </w:r>
      <w:r w:rsidR="006650B7">
        <w:rPr>
          <w:rFonts w:ascii="仿宋_GB2312" w:eastAsia="仿宋_GB2312"/>
          <w:sz w:val="32"/>
          <w:szCs w:val="32"/>
        </w:rPr>
        <w:t>已经纳入取水许可管理</w:t>
      </w:r>
      <w:r w:rsidR="00E85A45">
        <w:rPr>
          <w:rFonts w:ascii="仿宋_GB2312" w:eastAsia="仿宋_GB2312" w:hint="eastAsia"/>
          <w:sz w:val="32"/>
          <w:szCs w:val="32"/>
        </w:rPr>
        <w:t>范围</w:t>
      </w:r>
      <w:r w:rsidR="006650B7">
        <w:rPr>
          <w:rFonts w:ascii="仿宋_GB2312" w:eastAsia="仿宋_GB2312"/>
          <w:sz w:val="32"/>
          <w:szCs w:val="32"/>
        </w:rPr>
        <w:t>的取用水户，由</w:t>
      </w:r>
      <w:r w:rsidR="006650B7">
        <w:rPr>
          <w:rFonts w:ascii="仿宋_GB2312" w:eastAsia="仿宋_GB2312" w:hint="eastAsia"/>
          <w:sz w:val="32"/>
          <w:szCs w:val="32"/>
        </w:rPr>
        <w:t>各</w:t>
      </w:r>
      <w:r w:rsidR="006650B7" w:rsidRPr="00C513DC">
        <w:rPr>
          <w:rFonts w:ascii="仿宋_GB2312" w:eastAsia="仿宋_GB2312" w:hint="eastAsia"/>
          <w:sz w:val="32"/>
          <w:szCs w:val="32"/>
        </w:rPr>
        <w:t>流域管理机构</w:t>
      </w:r>
      <w:r w:rsidR="006650B7">
        <w:rPr>
          <w:rFonts w:ascii="仿宋_GB2312" w:eastAsia="仿宋_GB2312" w:hint="eastAsia"/>
          <w:sz w:val="32"/>
          <w:szCs w:val="32"/>
        </w:rPr>
        <w:t>、</w:t>
      </w:r>
      <w:r w:rsidRPr="00C678AA">
        <w:rPr>
          <w:rFonts w:ascii="仿宋_GB2312" w:eastAsia="仿宋_GB2312" w:hint="eastAsia"/>
          <w:sz w:val="32"/>
          <w:szCs w:val="32"/>
        </w:rPr>
        <w:t>地方各级水行政主管部门依据取水</w:t>
      </w:r>
      <w:proofErr w:type="gramStart"/>
      <w:r w:rsidRPr="00C678AA">
        <w:rPr>
          <w:rFonts w:ascii="仿宋_GB2312" w:eastAsia="仿宋_GB2312" w:hint="eastAsia"/>
          <w:sz w:val="32"/>
          <w:szCs w:val="32"/>
        </w:rPr>
        <w:t>许可台</w:t>
      </w:r>
      <w:proofErr w:type="gramEnd"/>
      <w:r w:rsidRPr="00C678AA">
        <w:rPr>
          <w:rFonts w:ascii="仿宋_GB2312" w:eastAsia="仿宋_GB2312" w:hint="eastAsia"/>
          <w:sz w:val="32"/>
          <w:szCs w:val="32"/>
        </w:rPr>
        <w:t>账（取水许可电子证照库），</w:t>
      </w:r>
      <w:r w:rsidR="00EF6674">
        <w:rPr>
          <w:rFonts w:ascii="仿宋_GB2312" w:eastAsia="仿宋_GB2312" w:hint="eastAsia"/>
          <w:sz w:val="32"/>
          <w:szCs w:val="32"/>
        </w:rPr>
        <w:t>按照</w:t>
      </w:r>
      <w:r w:rsidR="00EF6674">
        <w:rPr>
          <w:rFonts w:ascii="仿宋_GB2312" w:eastAsia="仿宋_GB2312"/>
          <w:sz w:val="32"/>
          <w:szCs w:val="32"/>
        </w:rPr>
        <w:t>谁发证、</w:t>
      </w:r>
      <w:r w:rsidR="00EF6674">
        <w:rPr>
          <w:rFonts w:ascii="仿宋_GB2312" w:eastAsia="仿宋_GB2312" w:hint="eastAsia"/>
          <w:sz w:val="32"/>
          <w:szCs w:val="32"/>
        </w:rPr>
        <w:t>谁</w:t>
      </w:r>
      <w:r w:rsidR="00EF6674">
        <w:rPr>
          <w:rFonts w:ascii="仿宋_GB2312" w:eastAsia="仿宋_GB2312"/>
          <w:sz w:val="32"/>
          <w:szCs w:val="32"/>
        </w:rPr>
        <w:t>审核的原则，</w:t>
      </w:r>
      <w:r w:rsidRPr="00C678AA">
        <w:rPr>
          <w:rFonts w:ascii="仿宋_GB2312" w:eastAsia="仿宋_GB2312" w:hint="eastAsia"/>
          <w:sz w:val="32"/>
          <w:szCs w:val="32"/>
        </w:rPr>
        <w:t>收集、整理、审核</w:t>
      </w:r>
      <w:r w:rsidR="006650B7">
        <w:rPr>
          <w:rFonts w:ascii="仿宋_GB2312" w:eastAsia="仿宋_GB2312" w:hint="eastAsia"/>
          <w:sz w:val="32"/>
          <w:szCs w:val="32"/>
        </w:rPr>
        <w:t>直</w:t>
      </w:r>
      <w:r w:rsidR="006650B7">
        <w:rPr>
          <w:rFonts w:ascii="仿宋_GB2312" w:eastAsia="仿宋_GB2312"/>
          <w:sz w:val="32"/>
          <w:szCs w:val="32"/>
        </w:rPr>
        <w:t>管</w:t>
      </w:r>
      <w:r w:rsidRPr="00C678AA">
        <w:rPr>
          <w:rFonts w:ascii="仿宋_GB2312" w:eastAsia="仿宋_GB2312" w:hint="eastAsia"/>
          <w:sz w:val="32"/>
          <w:szCs w:val="32"/>
        </w:rPr>
        <w:t>的取用水户信息，形成用水统计基本单位初始名录，并</w:t>
      </w:r>
      <w:r w:rsidR="00EB4863">
        <w:rPr>
          <w:rFonts w:ascii="仿宋_GB2312" w:eastAsia="仿宋_GB2312" w:hint="eastAsia"/>
          <w:sz w:val="32"/>
          <w:szCs w:val="32"/>
        </w:rPr>
        <w:t>录入</w:t>
      </w:r>
      <w:r w:rsidRPr="00C678AA">
        <w:rPr>
          <w:rFonts w:ascii="仿宋_GB2312" w:eastAsia="仿宋_GB2312" w:hint="eastAsia"/>
          <w:sz w:val="32"/>
          <w:szCs w:val="32"/>
        </w:rPr>
        <w:t>直报系统。</w:t>
      </w:r>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仿宋_GB2312" w:eastAsia="仿宋_GB2312"/>
          <w:sz w:val="32"/>
          <w:szCs w:val="32"/>
        </w:rPr>
        <w:t>2.</w:t>
      </w:r>
      <w:r w:rsidR="00EF6674">
        <w:rPr>
          <w:rFonts w:ascii="仿宋_GB2312" w:eastAsia="仿宋_GB2312" w:hint="eastAsia"/>
          <w:sz w:val="32"/>
          <w:szCs w:val="32"/>
        </w:rPr>
        <w:t>对</w:t>
      </w:r>
      <w:r w:rsidR="00314B1A">
        <w:rPr>
          <w:rFonts w:ascii="仿宋_GB2312" w:eastAsia="仿宋_GB2312" w:hint="eastAsia"/>
          <w:sz w:val="32"/>
          <w:szCs w:val="32"/>
        </w:rPr>
        <w:t>应</w:t>
      </w:r>
      <w:r w:rsidR="00EF6674" w:rsidRPr="006043AE">
        <w:rPr>
          <w:rFonts w:ascii="仿宋_GB2312" w:eastAsia="仿宋_GB2312" w:hint="eastAsia"/>
          <w:sz w:val="32"/>
          <w:szCs w:val="32"/>
        </w:rPr>
        <w:t>纳入取水许可管理</w:t>
      </w:r>
      <w:r w:rsidR="00E85A45">
        <w:rPr>
          <w:rFonts w:ascii="仿宋_GB2312" w:eastAsia="仿宋_GB2312" w:hint="eastAsia"/>
          <w:sz w:val="32"/>
          <w:szCs w:val="32"/>
        </w:rPr>
        <w:t>范围</w:t>
      </w:r>
      <w:r w:rsidR="00314B1A">
        <w:rPr>
          <w:rFonts w:ascii="仿宋_GB2312" w:eastAsia="仿宋_GB2312" w:hint="eastAsia"/>
          <w:sz w:val="32"/>
          <w:szCs w:val="32"/>
        </w:rPr>
        <w:t>但</w:t>
      </w:r>
      <w:r w:rsidR="00314B1A">
        <w:rPr>
          <w:rFonts w:ascii="仿宋_GB2312" w:eastAsia="仿宋_GB2312"/>
          <w:sz w:val="32"/>
          <w:szCs w:val="32"/>
        </w:rPr>
        <w:t>尚未取得取水许可</w:t>
      </w:r>
      <w:r w:rsidR="00314B1A">
        <w:rPr>
          <w:rFonts w:ascii="仿宋_GB2312" w:eastAsia="仿宋_GB2312" w:hint="eastAsia"/>
          <w:sz w:val="32"/>
          <w:szCs w:val="32"/>
        </w:rPr>
        <w:t>证</w:t>
      </w:r>
      <w:r w:rsidR="00EF6674" w:rsidRPr="006043AE">
        <w:rPr>
          <w:rFonts w:ascii="仿宋_GB2312" w:eastAsia="仿宋_GB2312" w:hint="eastAsia"/>
          <w:sz w:val="32"/>
          <w:szCs w:val="32"/>
        </w:rPr>
        <w:t>的取用水户，在用水统计调查基本单位初始名录基础上，</w:t>
      </w:r>
      <w:r w:rsidR="00EF6674">
        <w:rPr>
          <w:rFonts w:ascii="仿宋_GB2312" w:eastAsia="仿宋_GB2312" w:hint="eastAsia"/>
          <w:sz w:val="32"/>
          <w:szCs w:val="32"/>
        </w:rPr>
        <w:t>按照</w:t>
      </w:r>
      <w:r w:rsidR="00EF6674">
        <w:rPr>
          <w:rFonts w:ascii="仿宋_GB2312" w:eastAsia="仿宋_GB2312"/>
          <w:sz w:val="32"/>
          <w:szCs w:val="32"/>
        </w:rPr>
        <w:t>在地原则，</w:t>
      </w:r>
      <w:r w:rsidR="00EF6674">
        <w:rPr>
          <w:rFonts w:ascii="仿宋_GB2312" w:eastAsia="仿宋_GB2312" w:hint="eastAsia"/>
          <w:sz w:val="32"/>
          <w:szCs w:val="32"/>
        </w:rPr>
        <w:t>由</w:t>
      </w:r>
      <w:r w:rsidR="00C52481">
        <w:rPr>
          <w:rFonts w:ascii="仿宋_GB2312" w:eastAsia="仿宋_GB2312" w:hint="eastAsia"/>
          <w:sz w:val="32"/>
          <w:szCs w:val="32"/>
        </w:rPr>
        <w:t>市、</w:t>
      </w:r>
      <w:r w:rsidRPr="00C678AA">
        <w:rPr>
          <w:rFonts w:ascii="仿宋_GB2312" w:eastAsia="仿宋_GB2312" w:hint="eastAsia"/>
          <w:sz w:val="32"/>
          <w:szCs w:val="32"/>
        </w:rPr>
        <w:t>县级水行政主管部门依据水资源税纳税人名录、取水工程（设施）核查登记成果、统计部门基本单位名录库、工商登记注册企业名录等</w:t>
      </w:r>
      <w:r w:rsidR="004821D9">
        <w:rPr>
          <w:rFonts w:ascii="仿宋_GB2312" w:eastAsia="仿宋_GB2312" w:hint="eastAsia"/>
          <w:sz w:val="32"/>
          <w:szCs w:val="32"/>
        </w:rPr>
        <w:t>，</w:t>
      </w:r>
      <w:r w:rsidR="00EF6674" w:rsidRPr="00BE65F8">
        <w:rPr>
          <w:rFonts w:ascii="仿宋_GB2312" w:eastAsia="仿宋_GB2312" w:hint="eastAsia"/>
          <w:sz w:val="32"/>
          <w:szCs w:val="32"/>
        </w:rPr>
        <w:t>补充</w:t>
      </w:r>
      <w:r w:rsidR="00EF6674">
        <w:rPr>
          <w:rFonts w:ascii="仿宋_GB2312" w:eastAsia="仿宋_GB2312" w:hint="eastAsia"/>
          <w:sz w:val="32"/>
          <w:szCs w:val="32"/>
        </w:rPr>
        <w:t>有关</w:t>
      </w:r>
      <w:r w:rsidRPr="00C678AA">
        <w:rPr>
          <w:rFonts w:ascii="仿宋_GB2312" w:eastAsia="仿宋_GB2312" w:hint="eastAsia"/>
          <w:sz w:val="32"/>
          <w:szCs w:val="32"/>
        </w:rPr>
        <w:t>信息，</w:t>
      </w:r>
      <w:r w:rsidR="00EF6674">
        <w:rPr>
          <w:rFonts w:ascii="仿宋_GB2312" w:eastAsia="仿宋_GB2312" w:hint="eastAsia"/>
          <w:sz w:val="32"/>
          <w:szCs w:val="32"/>
        </w:rPr>
        <w:t>以县级行政区为单元</w:t>
      </w:r>
      <w:r w:rsidR="00D16EA6">
        <w:rPr>
          <w:rFonts w:ascii="仿宋_GB2312" w:eastAsia="仿宋_GB2312" w:hint="eastAsia"/>
          <w:sz w:val="32"/>
          <w:szCs w:val="32"/>
        </w:rPr>
        <w:t>建立</w:t>
      </w:r>
      <w:r w:rsidRPr="00C678AA">
        <w:rPr>
          <w:rFonts w:ascii="仿宋_GB2312" w:eastAsia="仿宋_GB2312" w:hint="eastAsia"/>
          <w:sz w:val="32"/>
          <w:szCs w:val="32"/>
        </w:rPr>
        <w:t>用水统计调查基本单位名录，并通过直报系统</w:t>
      </w:r>
      <w:r w:rsidR="00FF6C69">
        <w:rPr>
          <w:rFonts w:ascii="仿宋_GB2312" w:eastAsia="仿宋_GB2312" w:hint="eastAsia"/>
          <w:sz w:val="32"/>
          <w:szCs w:val="32"/>
        </w:rPr>
        <w:t>逐级</w:t>
      </w:r>
      <w:r w:rsidRPr="00C678AA">
        <w:rPr>
          <w:rFonts w:ascii="仿宋_GB2312" w:eastAsia="仿宋_GB2312" w:hint="eastAsia"/>
          <w:sz w:val="32"/>
          <w:szCs w:val="32"/>
        </w:rPr>
        <w:t>上报</w:t>
      </w:r>
      <w:r w:rsidR="00FF6C69">
        <w:rPr>
          <w:rFonts w:ascii="仿宋_GB2312" w:eastAsia="仿宋_GB2312" w:hint="eastAsia"/>
          <w:sz w:val="32"/>
          <w:szCs w:val="32"/>
        </w:rPr>
        <w:t>审核</w:t>
      </w:r>
      <w:r w:rsidRPr="00C678AA">
        <w:rPr>
          <w:rFonts w:ascii="仿宋_GB2312" w:eastAsia="仿宋_GB2312" w:hint="eastAsia"/>
          <w:sz w:val="32"/>
          <w:szCs w:val="32"/>
        </w:rPr>
        <w:t>。</w:t>
      </w:r>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仿宋_GB2312" w:eastAsia="仿宋_GB2312"/>
          <w:sz w:val="32"/>
          <w:szCs w:val="32"/>
        </w:rPr>
        <w:t>3.</w:t>
      </w:r>
      <w:r w:rsidR="00E216A8">
        <w:rPr>
          <w:rFonts w:ascii="仿宋_GB2312" w:eastAsia="仿宋_GB2312" w:hint="eastAsia"/>
          <w:sz w:val="32"/>
          <w:szCs w:val="32"/>
        </w:rPr>
        <w:t>各</w:t>
      </w:r>
      <w:r w:rsidRPr="00C678AA">
        <w:rPr>
          <w:rFonts w:ascii="仿宋_GB2312" w:eastAsia="仿宋_GB2312"/>
          <w:sz w:val="32"/>
          <w:szCs w:val="32"/>
        </w:rPr>
        <w:t>省级水行政主管部门</w:t>
      </w:r>
      <w:r w:rsidRPr="00C678AA">
        <w:rPr>
          <w:rFonts w:ascii="仿宋_GB2312" w:eastAsia="仿宋_GB2312" w:hint="eastAsia"/>
          <w:sz w:val="32"/>
          <w:szCs w:val="32"/>
        </w:rPr>
        <w:t>对名录汇总、审核，全面检查上报的取用水单位是否满足名录库建设要求，表内信息是否完整、规范、真实，</w:t>
      </w:r>
      <w:proofErr w:type="gramStart"/>
      <w:r w:rsidRPr="00C678AA">
        <w:rPr>
          <w:rFonts w:ascii="仿宋_GB2312" w:eastAsia="仿宋_GB2312" w:hint="eastAsia"/>
          <w:sz w:val="32"/>
          <w:szCs w:val="32"/>
        </w:rPr>
        <w:t>剔除重</w:t>
      </w:r>
      <w:proofErr w:type="gramEnd"/>
      <w:r w:rsidRPr="00C678AA">
        <w:rPr>
          <w:rFonts w:ascii="仿宋_GB2312" w:eastAsia="仿宋_GB2312" w:hint="eastAsia"/>
          <w:sz w:val="32"/>
          <w:szCs w:val="32"/>
        </w:rPr>
        <w:t>复发证的取用水户，完善名录库</w:t>
      </w:r>
      <w:r w:rsidR="00E216A8">
        <w:rPr>
          <w:rFonts w:ascii="仿宋_GB2312" w:eastAsia="仿宋_GB2312" w:hint="eastAsia"/>
          <w:sz w:val="32"/>
          <w:szCs w:val="32"/>
        </w:rPr>
        <w:t>，</w:t>
      </w:r>
      <w:r w:rsidR="004821D9">
        <w:rPr>
          <w:rFonts w:ascii="仿宋_GB2312" w:eastAsia="仿宋_GB2312" w:hint="eastAsia"/>
          <w:sz w:val="32"/>
          <w:szCs w:val="32"/>
        </w:rPr>
        <w:t>审核</w:t>
      </w:r>
      <w:r w:rsidR="004821D9">
        <w:rPr>
          <w:rFonts w:ascii="仿宋_GB2312" w:eastAsia="仿宋_GB2312"/>
          <w:sz w:val="32"/>
          <w:szCs w:val="32"/>
        </w:rPr>
        <w:t>通过后</w:t>
      </w:r>
      <w:r w:rsidR="001C34D5">
        <w:rPr>
          <w:rFonts w:ascii="仿宋_GB2312" w:eastAsia="仿宋_GB2312" w:hint="eastAsia"/>
          <w:sz w:val="32"/>
          <w:szCs w:val="32"/>
        </w:rPr>
        <w:t>，</w:t>
      </w:r>
      <w:r w:rsidR="00232191">
        <w:rPr>
          <w:rFonts w:ascii="仿宋_GB2312" w:eastAsia="仿宋_GB2312" w:hint="eastAsia"/>
          <w:sz w:val="32"/>
          <w:szCs w:val="32"/>
        </w:rPr>
        <w:t>通过直报</w:t>
      </w:r>
      <w:r w:rsidR="00232191">
        <w:rPr>
          <w:rFonts w:ascii="仿宋_GB2312" w:eastAsia="仿宋_GB2312"/>
          <w:sz w:val="32"/>
          <w:szCs w:val="32"/>
        </w:rPr>
        <w:t>管理系统</w:t>
      </w:r>
      <w:r w:rsidR="00E216A8">
        <w:rPr>
          <w:rFonts w:ascii="仿宋_GB2312" w:eastAsia="仿宋_GB2312"/>
          <w:sz w:val="32"/>
          <w:szCs w:val="32"/>
        </w:rPr>
        <w:t>上报水利部</w:t>
      </w:r>
      <w:r w:rsidR="00232191">
        <w:rPr>
          <w:rFonts w:ascii="仿宋_GB2312" w:eastAsia="仿宋_GB2312" w:hint="eastAsia"/>
          <w:sz w:val="32"/>
          <w:szCs w:val="32"/>
        </w:rPr>
        <w:t>，并</w:t>
      </w:r>
      <w:r w:rsidR="00232191">
        <w:rPr>
          <w:rFonts w:ascii="仿宋_GB2312" w:eastAsia="仿宋_GB2312"/>
          <w:sz w:val="32"/>
          <w:szCs w:val="32"/>
        </w:rPr>
        <w:t>同时</w:t>
      </w:r>
      <w:r w:rsidRPr="00C678AA">
        <w:rPr>
          <w:rFonts w:ascii="仿宋_GB2312" w:eastAsia="仿宋_GB2312" w:hint="eastAsia"/>
          <w:sz w:val="32"/>
          <w:szCs w:val="32"/>
        </w:rPr>
        <w:t>报送</w:t>
      </w:r>
      <w:r w:rsidR="00A57A64">
        <w:rPr>
          <w:rFonts w:ascii="仿宋_GB2312" w:eastAsia="仿宋_GB2312" w:hint="eastAsia"/>
          <w:sz w:val="32"/>
          <w:szCs w:val="32"/>
        </w:rPr>
        <w:t>加</w:t>
      </w:r>
      <w:r w:rsidRPr="00C678AA">
        <w:rPr>
          <w:rFonts w:ascii="仿宋_GB2312" w:eastAsia="仿宋_GB2312" w:hint="eastAsia"/>
          <w:sz w:val="32"/>
          <w:szCs w:val="32"/>
        </w:rPr>
        <w:t>盖</w:t>
      </w:r>
      <w:r w:rsidR="00A57A64">
        <w:rPr>
          <w:rFonts w:ascii="仿宋_GB2312" w:eastAsia="仿宋_GB2312" w:hint="eastAsia"/>
          <w:sz w:val="32"/>
          <w:szCs w:val="32"/>
        </w:rPr>
        <w:t>公</w:t>
      </w:r>
      <w:r w:rsidRPr="00C678AA">
        <w:rPr>
          <w:rFonts w:ascii="仿宋_GB2312" w:eastAsia="仿宋_GB2312" w:hint="eastAsia"/>
          <w:sz w:val="32"/>
          <w:szCs w:val="32"/>
        </w:rPr>
        <w:t>章的纸质材料。</w:t>
      </w:r>
    </w:p>
    <w:p w:rsidR="00150D23" w:rsidRPr="00C678AA" w:rsidRDefault="00996150" w:rsidP="00C678AA">
      <w:pPr>
        <w:spacing w:line="600" w:lineRule="exact"/>
        <w:ind w:firstLineChars="200" w:firstLine="640"/>
        <w:rPr>
          <w:rFonts w:ascii="仿宋_GB2312" w:eastAsia="仿宋_GB2312"/>
          <w:sz w:val="32"/>
          <w:szCs w:val="32"/>
        </w:rPr>
      </w:pPr>
      <w:r>
        <w:rPr>
          <w:rFonts w:ascii="仿宋_GB2312" w:eastAsia="仿宋_GB2312"/>
          <w:sz w:val="32"/>
          <w:szCs w:val="32"/>
        </w:rPr>
        <w:t>4</w:t>
      </w:r>
      <w:r w:rsidR="00DA2E78" w:rsidRPr="00C678AA">
        <w:rPr>
          <w:rFonts w:ascii="仿宋_GB2312" w:eastAsia="仿宋_GB2312"/>
          <w:sz w:val="32"/>
          <w:szCs w:val="32"/>
        </w:rPr>
        <w:t>.水利部对各省区上报的</w:t>
      </w:r>
      <w:r w:rsidR="00DA2E78" w:rsidRPr="00C678AA">
        <w:rPr>
          <w:rFonts w:ascii="仿宋_GB2312" w:eastAsia="仿宋_GB2312" w:hint="eastAsia"/>
          <w:sz w:val="32"/>
          <w:szCs w:val="32"/>
        </w:rPr>
        <w:t>名录</w:t>
      </w:r>
      <w:r w:rsidR="00DA2E78" w:rsidRPr="00C678AA">
        <w:rPr>
          <w:rFonts w:ascii="仿宋_GB2312" w:eastAsia="仿宋_GB2312"/>
          <w:sz w:val="32"/>
          <w:szCs w:val="32"/>
        </w:rPr>
        <w:t>汇总审定后，形成全国用水统计调查基本单位名录库。</w:t>
      </w:r>
    </w:p>
    <w:p w:rsidR="00150D23" w:rsidRDefault="00996150" w:rsidP="00C678AA">
      <w:pPr>
        <w:spacing w:line="600" w:lineRule="exact"/>
        <w:ind w:firstLineChars="200" w:firstLine="640"/>
        <w:rPr>
          <w:rFonts w:ascii="仿宋_GB2312" w:eastAsia="仿宋_GB2312"/>
          <w:sz w:val="32"/>
          <w:szCs w:val="32"/>
        </w:rPr>
      </w:pPr>
      <w:r>
        <w:rPr>
          <w:rFonts w:ascii="仿宋_GB2312" w:eastAsia="仿宋_GB2312"/>
          <w:sz w:val="32"/>
          <w:szCs w:val="32"/>
        </w:rPr>
        <w:t>5</w:t>
      </w:r>
      <w:r w:rsidR="00DA2E78" w:rsidRPr="00C678AA">
        <w:rPr>
          <w:rFonts w:ascii="仿宋_GB2312" w:eastAsia="仿宋_GB2312"/>
          <w:sz w:val="32"/>
          <w:szCs w:val="32"/>
        </w:rPr>
        <w:t>.</w:t>
      </w:r>
      <w:r>
        <w:rPr>
          <w:rFonts w:ascii="仿宋_GB2312" w:eastAsia="仿宋_GB2312" w:hint="eastAsia"/>
          <w:sz w:val="32"/>
          <w:szCs w:val="32"/>
        </w:rPr>
        <w:t>地方</w:t>
      </w:r>
      <w:r>
        <w:rPr>
          <w:rFonts w:ascii="仿宋_GB2312" w:eastAsia="仿宋_GB2312"/>
          <w:sz w:val="32"/>
          <w:szCs w:val="32"/>
        </w:rPr>
        <w:t>各级水行政主管部门</w:t>
      </w:r>
      <w:r w:rsidR="00DA2E78" w:rsidRPr="00C678AA">
        <w:rPr>
          <w:rFonts w:ascii="仿宋_GB2312" w:eastAsia="仿宋_GB2312" w:hint="eastAsia"/>
          <w:sz w:val="32"/>
          <w:szCs w:val="32"/>
        </w:rPr>
        <w:t>应</w:t>
      </w:r>
      <w:r>
        <w:rPr>
          <w:rFonts w:ascii="仿宋_GB2312" w:eastAsia="仿宋_GB2312" w:hint="eastAsia"/>
          <w:sz w:val="32"/>
          <w:szCs w:val="32"/>
        </w:rPr>
        <w:t>结合</w:t>
      </w:r>
      <w:r w:rsidR="00DA2E78" w:rsidRPr="00C678AA">
        <w:rPr>
          <w:rFonts w:ascii="仿宋_GB2312" w:eastAsia="仿宋_GB2312" w:hint="eastAsia"/>
          <w:sz w:val="32"/>
          <w:szCs w:val="32"/>
        </w:rPr>
        <w:t>取水许可管理和取用水监督检查等工作，</w:t>
      </w:r>
      <w:r>
        <w:rPr>
          <w:rFonts w:ascii="仿宋_GB2312" w:eastAsia="仿宋_GB2312" w:hint="eastAsia"/>
          <w:sz w:val="32"/>
          <w:szCs w:val="32"/>
        </w:rPr>
        <w:t>对</w:t>
      </w:r>
      <w:r w:rsidR="00DA2E78" w:rsidRPr="00C678AA">
        <w:rPr>
          <w:rFonts w:ascii="仿宋_GB2312" w:eastAsia="仿宋_GB2312" w:hint="eastAsia"/>
          <w:sz w:val="32"/>
          <w:szCs w:val="32"/>
        </w:rPr>
        <w:t>名录库</w:t>
      </w:r>
      <w:r>
        <w:rPr>
          <w:rFonts w:ascii="仿宋_GB2312" w:eastAsia="仿宋_GB2312" w:hint="eastAsia"/>
          <w:sz w:val="32"/>
          <w:szCs w:val="32"/>
        </w:rPr>
        <w:t>的变化</w:t>
      </w:r>
      <w:r>
        <w:rPr>
          <w:rFonts w:ascii="仿宋_GB2312" w:eastAsia="仿宋_GB2312"/>
          <w:sz w:val="32"/>
          <w:szCs w:val="32"/>
        </w:rPr>
        <w:t>情况及时进行更新维护</w:t>
      </w:r>
      <w:r>
        <w:rPr>
          <w:rFonts w:ascii="仿宋_GB2312" w:eastAsia="仿宋_GB2312" w:hint="eastAsia"/>
          <w:sz w:val="32"/>
          <w:szCs w:val="32"/>
        </w:rPr>
        <w:t>，</w:t>
      </w:r>
      <w:r w:rsidR="00DA2E78" w:rsidRPr="00C678AA">
        <w:rPr>
          <w:rFonts w:ascii="仿宋_GB2312" w:eastAsia="仿宋_GB2312" w:hint="eastAsia"/>
          <w:sz w:val="32"/>
          <w:szCs w:val="32"/>
        </w:rPr>
        <w:t>经省级水行政主管部门复核后</w:t>
      </w:r>
      <w:r>
        <w:rPr>
          <w:rFonts w:ascii="仿宋_GB2312" w:eastAsia="仿宋_GB2312" w:hint="eastAsia"/>
          <w:sz w:val="32"/>
          <w:szCs w:val="32"/>
        </w:rPr>
        <w:t>上报</w:t>
      </w:r>
      <w:r>
        <w:rPr>
          <w:rFonts w:ascii="仿宋_GB2312" w:eastAsia="仿宋_GB2312"/>
          <w:sz w:val="32"/>
          <w:szCs w:val="32"/>
        </w:rPr>
        <w:t>水利部。</w:t>
      </w:r>
      <w:r w:rsidR="0052131F">
        <w:rPr>
          <w:rFonts w:ascii="仿宋_GB2312" w:eastAsia="仿宋_GB2312" w:hAnsi="仿宋_GB2312" w:cs="仿宋_GB2312" w:hint="eastAsia"/>
          <w:sz w:val="32"/>
          <w:szCs w:val="32"/>
        </w:rPr>
        <w:t>流域管理机构负责对其管理</w:t>
      </w:r>
      <w:r w:rsidR="0052131F" w:rsidRPr="00F137C6">
        <w:rPr>
          <w:rFonts w:ascii="仿宋_GB2312" w:eastAsia="仿宋_GB2312" w:hAnsi="仿宋_GB2312" w:cs="仿宋_GB2312" w:hint="eastAsia"/>
          <w:sz w:val="32"/>
          <w:szCs w:val="32"/>
        </w:rPr>
        <w:t>的取用水户</w:t>
      </w:r>
      <w:r w:rsidR="0052131F">
        <w:rPr>
          <w:rFonts w:ascii="仿宋_GB2312" w:eastAsia="仿宋_GB2312" w:hAnsi="仿宋_GB2312" w:cs="仿宋_GB2312" w:hint="eastAsia"/>
          <w:sz w:val="32"/>
          <w:szCs w:val="32"/>
        </w:rPr>
        <w:t>名录信息</w:t>
      </w:r>
      <w:r w:rsidR="0052131F">
        <w:rPr>
          <w:rFonts w:ascii="仿宋_GB2312" w:eastAsia="仿宋_GB2312" w:hAnsi="仿宋_GB2312" w:cs="仿宋_GB2312"/>
          <w:sz w:val="32"/>
          <w:szCs w:val="32"/>
        </w:rPr>
        <w:t>进行更新维护</w:t>
      </w:r>
      <w:r w:rsidR="0052131F">
        <w:rPr>
          <w:rFonts w:ascii="仿宋_GB2312" w:eastAsia="仿宋_GB2312" w:hAnsi="仿宋_GB2312" w:cs="仿宋_GB2312" w:hint="eastAsia"/>
          <w:sz w:val="32"/>
          <w:szCs w:val="32"/>
        </w:rPr>
        <w:t>，交由</w:t>
      </w:r>
      <w:r w:rsidR="0052131F" w:rsidRPr="00F137C6">
        <w:rPr>
          <w:rFonts w:ascii="仿宋_GB2312" w:eastAsia="仿宋_GB2312" w:hAnsi="仿宋_GB2312" w:cs="仿宋_GB2312" w:hint="eastAsia"/>
          <w:sz w:val="32"/>
          <w:szCs w:val="32"/>
        </w:rPr>
        <w:t>取用水</w:t>
      </w:r>
      <w:proofErr w:type="gramStart"/>
      <w:r w:rsidR="0052131F" w:rsidRPr="00F137C6">
        <w:rPr>
          <w:rFonts w:ascii="仿宋_GB2312" w:eastAsia="仿宋_GB2312" w:hAnsi="仿宋_GB2312" w:cs="仿宋_GB2312" w:hint="eastAsia"/>
          <w:sz w:val="32"/>
          <w:szCs w:val="32"/>
        </w:rPr>
        <w:t>户所在</w:t>
      </w:r>
      <w:proofErr w:type="gramEnd"/>
      <w:r w:rsidR="0052131F" w:rsidRPr="00F137C6">
        <w:rPr>
          <w:rFonts w:ascii="仿宋_GB2312" w:eastAsia="仿宋_GB2312" w:hAnsi="仿宋_GB2312" w:cs="仿宋_GB2312" w:hint="eastAsia"/>
          <w:sz w:val="32"/>
          <w:szCs w:val="32"/>
        </w:rPr>
        <w:t>省级水行政主管部门</w:t>
      </w:r>
      <w:r w:rsidR="0052131F">
        <w:rPr>
          <w:rFonts w:ascii="仿宋_GB2312" w:eastAsia="仿宋_GB2312" w:hAnsi="仿宋_GB2312" w:cs="仿宋_GB2312" w:hint="eastAsia"/>
          <w:sz w:val="32"/>
          <w:szCs w:val="32"/>
        </w:rPr>
        <w:t>入库</w:t>
      </w:r>
      <w:r w:rsidR="0052131F" w:rsidRPr="00F137C6">
        <w:rPr>
          <w:rFonts w:ascii="仿宋_GB2312" w:eastAsia="仿宋_GB2312" w:hAnsi="仿宋_GB2312" w:cs="仿宋_GB2312" w:hint="eastAsia"/>
          <w:sz w:val="32"/>
          <w:szCs w:val="32"/>
        </w:rPr>
        <w:t>。</w:t>
      </w:r>
      <w:r>
        <w:rPr>
          <w:rFonts w:ascii="仿宋_GB2312" w:eastAsia="仿宋_GB2312" w:hint="eastAsia"/>
          <w:sz w:val="32"/>
          <w:szCs w:val="32"/>
        </w:rPr>
        <w:t>对年内</w:t>
      </w:r>
      <w:r w:rsidR="00DA2E78" w:rsidRPr="00C678AA">
        <w:rPr>
          <w:rFonts w:ascii="仿宋_GB2312" w:eastAsia="仿宋_GB2312" w:hint="eastAsia"/>
          <w:sz w:val="32"/>
          <w:szCs w:val="32"/>
        </w:rPr>
        <w:t>新增的取用水户</w:t>
      </w:r>
      <w:r>
        <w:rPr>
          <w:rFonts w:ascii="仿宋_GB2312" w:eastAsia="仿宋_GB2312" w:hint="eastAsia"/>
          <w:sz w:val="32"/>
          <w:szCs w:val="32"/>
        </w:rPr>
        <w:t>，</w:t>
      </w:r>
      <w:r>
        <w:rPr>
          <w:rFonts w:ascii="仿宋_GB2312" w:eastAsia="仿宋_GB2312"/>
          <w:sz w:val="32"/>
          <w:szCs w:val="32"/>
        </w:rPr>
        <w:t>要</w:t>
      </w:r>
      <w:r w:rsidR="00DA2E78" w:rsidRPr="00C678AA">
        <w:rPr>
          <w:rFonts w:ascii="仿宋_GB2312" w:eastAsia="仿宋_GB2312" w:hint="eastAsia"/>
          <w:sz w:val="32"/>
          <w:szCs w:val="32"/>
        </w:rPr>
        <w:t>按照相关要求填报季度或年度用水量数据。</w:t>
      </w:r>
    </w:p>
    <w:p w:rsidR="00150D23" w:rsidRPr="00C678AA" w:rsidRDefault="00DA2E78" w:rsidP="00C678AA">
      <w:pPr>
        <w:pStyle w:val="2"/>
        <w:keepNext w:val="0"/>
        <w:keepLines w:val="0"/>
        <w:spacing w:line="600" w:lineRule="exact"/>
        <w:ind w:firstLineChars="200" w:firstLine="640"/>
        <w:rPr>
          <w:rFonts w:ascii="楷体_GB2312" w:eastAsia="楷体_GB2312" w:hAnsi="楷体_GB2312" w:cs="楷体_GB2312"/>
          <w:b w:val="0"/>
          <w:sz w:val="32"/>
        </w:rPr>
      </w:pPr>
      <w:bookmarkStart w:id="11" w:name="_Toc1768"/>
      <w:bookmarkStart w:id="12" w:name="_Toc36740387"/>
      <w:bookmarkStart w:id="13" w:name="_Toc13813268"/>
      <w:bookmarkStart w:id="14" w:name="_Toc13813175"/>
      <w:bookmarkStart w:id="15" w:name="_Toc13813319"/>
      <w:r w:rsidRPr="00C678AA">
        <w:rPr>
          <w:rFonts w:ascii="楷体_GB2312" w:eastAsia="楷体_GB2312" w:hAnsi="楷体_GB2312" w:cs="楷体_GB2312" w:hint="eastAsia"/>
          <w:b w:val="0"/>
          <w:sz w:val="32"/>
        </w:rPr>
        <w:t>（二）</w:t>
      </w:r>
      <w:r w:rsidR="00475F4F">
        <w:rPr>
          <w:rFonts w:ascii="楷体_GB2312" w:eastAsia="楷体_GB2312" w:hAnsi="楷体_GB2312" w:cs="楷体_GB2312" w:hint="eastAsia"/>
          <w:b w:val="0"/>
          <w:sz w:val="32"/>
        </w:rPr>
        <w:t>具体</w:t>
      </w:r>
      <w:r w:rsidRPr="00C678AA">
        <w:rPr>
          <w:rFonts w:ascii="楷体_GB2312" w:eastAsia="楷体_GB2312" w:hAnsi="楷体_GB2312" w:cs="楷体_GB2312" w:hint="eastAsia"/>
          <w:b w:val="0"/>
          <w:sz w:val="32"/>
        </w:rPr>
        <w:t>要求</w:t>
      </w:r>
      <w:bookmarkEnd w:id="11"/>
      <w:bookmarkEnd w:id="12"/>
    </w:p>
    <w:p w:rsidR="00150D23" w:rsidRPr="00C678AA" w:rsidRDefault="00DA2E78" w:rsidP="00C678AA">
      <w:pPr>
        <w:spacing w:line="600" w:lineRule="exact"/>
        <w:ind w:firstLineChars="200" w:firstLine="643"/>
        <w:rPr>
          <w:rFonts w:ascii="仿宋_GB2312" w:eastAsia="仿宋_GB2312"/>
          <w:sz w:val="32"/>
          <w:szCs w:val="32"/>
        </w:rPr>
      </w:pPr>
      <w:bookmarkStart w:id="16" w:name="_Toc13819067"/>
      <w:bookmarkStart w:id="17" w:name="_Toc25002"/>
      <w:r w:rsidRPr="00C678AA">
        <w:rPr>
          <w:rFonts w:ascii="仿宋_GB2312" w:eastAsia="仿宋_GB2312"/>
          <w:b/>
          <w:sz w:val="32"/>
          <w:szCs w:val="32"/>
        </w:rPr>
        <w:t>1.</w:t>
      </w:r>
      <w:r w:rsidR="001C45D7">
        <w:rPr>
          <w:rFonts w:ascii="仿宋_GB2312" w:eastAsia="仿宋_GB2312" w:hint="eastAsia"/>
          <w:b/>
          <w:sz w:val="32"/>
          <w:szCs w:val="32"/>
        </w:rPr>
        <w:t>关于</w:t>
      </w:r>
      <w:r w:rsidRPr="00C678AA">
        <w:rPr>
          <w:rFonts w:ascii="仿宋_GB2312" w:eastAsia="仿宋_GB2312" w:hint="eastAsia"/>
          <w:b/>
          <w:sz w:val="32"/>
          <w:szCs w:val="32"/>
        </w:rPr>
        <w:t>灌区</w:t>
      </w:r>
      <w:bookmarkEnd w:id="13"/>
      <w:bookmarkEnd w:id="14"/>
      <w:bookmarkEnd w:id="15"/>
      <w:bookmarkEnd w:id="16"/>
      <w:r w:rsidRPr="00C678AA">
        <w:rPr>
          <w:rFonts w:ascii="仿宋_GB2312" w:eastAsia="仿宋_GB2312" w:hint="eastAsia"/>
          <w:b/>
          <w:sz w:val="32"/>
          <w:szCs w:val="32"/>
        </w:rPr>
        <w:t>名录</w:t>
      </w:r>
      <w:bookmarkEnd w:id="17"/>
    </w:p>
    <w:p w:rsidR="00150D23" w:rsidRPr="00C678AA" w:rsidRDefault="00DA2E78" w:rsidP="00C678AA">
      <w:pPr>
        <w:spacing w:line="600" w:lineRule="exact"/>
        <w:ind w:firstLineChars="200" w:firstLine="643"/>
        <w:rPr>
          <w:rFonts w:ascii="仿宋_GB2312" w:eastAsia="仿宋_GB2312"/>
          <w:sz w:val="32"/>
          <w:szCs w:val="32"/>
        </w:rPr>
      </w:pPr>
      <w:r w:rsidRPr="00C678AA">
        <w:rPr>
          <w:rFonts w:ascii="仿宋_GB2312" w:eastAsia="仿宋_GB2312" w:hint="eastAsia"/>
          <w:b/>
          <w:sz w:val="32"/>
          <w:szCs w:val="32"/>
        </w:rPr>
        <w:t>（</w:t>
      </w:r>
      <w:r w:rsidRPr="00C678AA">
        <w:rPr>
          <w:rFonts w:ascii="仿宋_GB2312" w:eastAsia="仿宋_GB2312"/>
          <w:b/>
          <w:sz w:val="32"/>
          <w:szCs w:val="32"/>
        </w:rPr>
        <w:t>1）大中型灌区</w:t>
      </w:r>
      <w:r w:rsidR="00044DF6" w:rsidRPr="00C678AA">
        <w:rPr>
          <w:rFonts w:ascii="仿宋_GB2312" w:eastAsia="仿宋_GB2312" w:hint="eastAsia"/>
          <w:b/>
          <w:sz w:val="32"/>
          <w:szCs w:val="32"/>
        </w:rPr>
        <w:t>。</w:t>
      </w:r>
      <w:r w:rsidRPr="00C678AA">
        <w:rPr>
          <w:rFonts w:ascii="仿宋_GB2312" w:eastAsia="仿宋_GB2312" w:hint="eastAsia"/>
          <w:sz w:val="32"/>
          <w:szCs w:val="32"/>
        </w:rPr>
        <w:t>设计灌溉面积</w:t>
      </w:r>
      <w:r w:rsidRPr="00C678AA">
        <w:rPr>
          <w:rFonts w:ascii="仿宋_GB2312" w:eastAsia="仿宋_GB2312"/>
          <w:sz w:val="32"/>
          <w:szCs w:val="32"/>
        </w:rPr>
        <w:t>1万亩及以上的大中型灌区均应纳入名录库。水利部负责下发第一次全国水利普查大中型灌区名录及其基本信息；各省级水行政主管部门根据灌区现状情况对灌区名录和基本信息进行复核、增补，并将经复核修改后的结果上报水利部，形成大中型灌区名录库。</w:t>
      </w:r>
    </w:p>
    <w:p w:rsidR="00150D23" w:rsidRPr="00C678AA" w:rsidRDefault="00DA2E78" w:rsidP="00C678AA">
      <w:pPr>
        <w:spacing w:line="600" w:lineRule="exact"/>
        <w:ind w:firstLineChars="200" w:firstLine="643"/>
        <w:rPr>
          <w:rFonts w:ascii="仿宋_GB2312" w:eastAsia="仿宋_GB2312"/>
          <w:sz w:val="32"/>
          <w:szCs w:val="32"/>
        </w:rPr>
      </w:pPr>
      <w:r w:rsidRPr="00C678AA">
        <w:rPr>
          <w:rFonts w:ascii="仿宋_GB2312" w:eastAsia="仿宋_GB2312" w:hint="eastAsia"/>
          <w:b/>
          <w:sz w:val="32"/>
          <w:szCs w:val="32"/>
        </w:rPr>
        <w:t>（</w:t>
      </w:r>
      <w:r w:rsidRPr="00C678AA">
        <w:rPr>
          <w:rFonts w:ascii="仿宋_GB2312" w:eastAsia="仿宋_GB2312"/>
          <w:b/>
          <w:sz w:val="32"/>
          <w:szCs w:val="32"/>
        </w:rPr>
        <w:t>2）典型小型灌区</w:t>
      </w:r>
      <w:r w:rsidR="00044DF6" w:rsidRPr="00C678AA">
        <w:rPr>
          <w:rFonts w:ascii="仿宋_GB2312" w:eastAsia="仿宋_GB2312" w:hint="eastAsia"/>
          <w:b/>
          <w:sz w:val="32"/>
          <w:szCs w:val="32"/>
        </w:rPr>
        <w:t>。</w:t>
      </w:r>
      <w:r w:rsidRPr="00C678AA">
        <w:rPr>
          <w:rFonts w:ascii="仿宋_GB2312" w:eastAsia="仿宋_GB2312" w:hint="eastAsia"/>
          <w:sz w:val="32"/>
          <w:szCs w:val="32"/>
        </w:rPr>
        <w:t>设计灌溉面积</w:t>
      </w:r>
      <w:r w:rsidRPr="00C678AA">
        <w:rPr>
          <w:rFonts w:ascii="仿宋_GB2312" w:eastAsia="仿宋_GB2312"/>
          <w:sz w:val="32"/>
          <w:szCs w:val="32"/>
        </w:rPr>
        <w:t>1万亩以下的小型灌区采用选取典型灌区确定小型灌区名录，县域典型小型灌区的选取和布局，由省级水行政主管部门统一指导开展。</w:t>
      </w:r>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仿宋_GB2312" w:eastAsia="仿宋_GB2312" w:hint="eastAsia"/>
          <w:sz w:val="32"/>
          <w:szCs w:val="32"/>
        </w:rPr>
        <w:t>①结合已开展的用水</w:t>
      </w:r>
      <w:r w:rsidR="001C45D7">
        <w:rPr>
          <w:rFonts w:ascii="仿宋_GB2312" w:eastAsia="仿宋_GB2312" w:hint="eastAsia"/>
          <w:sz w:val="32"/>
          <w:szCs w:val="32"/>
        </w:rPr>
        <w:t>总量</w:t>
      </w:r>
      <w:r w:rsidRPr="00C678AA">
        <w:rPr>
          <w:rFonts w:ascii="仿宋_GB2312" w:eastAsia="仿宋_GB2312" w:hint="eastAsia"/>
          <w:sz w:val="32"/>
          <w:szCs w:val="32"/>
        </w:rPr>
        <w:t>统计工作，获取设计灌溉面积</w:t>
      </w:r>
      <w:r w:rsidRPr="00C678AA">
        <w:rPr>
          <w:rFonts w:ascii="仿宋_GB2312" w:eastAsia="仿宋_GB2312"/>
          <w:sz w:val="32"/>
          <w:szCs w:val="32"/>
        </w:rPr>
        <w:t>1万亩以下的灌区名录；</w:t>
      </w:r>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仿宋_GB2312" w:eastAsia="仿宋_GB2312" w:hint="eastAsia"/>
          <w:sz w:val="32"/>
          <w:szCs w:val="32"/>
        </w:rPr>
        <w:t>②结合农田灌溉水有效利用系数测算工作，获取农水部门设计灌溉面积</w:t>
      </w:r>
      <w:r w:rsidRPr="00C678AA">
        <w:rPr>
          <w:rFonts w:ascii="仿宋_GB2312" w:eastAsia="仿宋_GB2312"/>
          <w:sz w:val="32"/>
          <w:szCs w:val="32"/>
        </w:rPr>
        <w:t>1万亩以下的测算样点灌区名录；</w:t>
      </w:r>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仿宋_GB2312" w:eastAsia="仿宋_GB2312" w:hint="eastAsia"/>
          <w:sz w:val="32"/>
          <w:szCs w:val="32"/>
        </w:rPr>
        <w:t>③分析整理两项工作涉及的所有灌溉面积</w:t>
      </w:r>
      <w:r w:rsidRPr="00C678AA">
        <w:rPr>
          <w:rFonts w:ascii="仿宋_GB2312" w:eastAsia="仿宋_GB2312"/>
          <w:sz w:val="32"/>
          <w:szCs w:val="32"/>
        </w:rPr>
        <w:t>1万亩以下的灌区，剔除重复的灌区后，再与第一次全国水利普查小型灌区名录进行比对和分析，确定典型小型灌区初步名录；</w:t>
      </w:r>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仿宋_GB2312" w:eastAsia="仿宋_GB2312" w:hint="eastAsia"/>
          <w:sz w:val="32"/>
          <w:szCs w:val="32"/>
        </w:rPr>
        <w:t>④按农业灌溉分区对典型小型灌区名录进行划分，综合考虑农业灌溉面积、水源类型、取水方式、作物类型、节水灌溉面积等因素，分析典型灌区的代表性，不满足要求的应</w:t>
      </w:r>
      <w:proofErr w:type="gramStart"/>
      <w:r w:rsidRPr="00C678AA">
        <w:rPr>
          <w:rFonts w:ascii="仿宋_GB2312" w:eastAsia="仿宋_GB2312" w:hint="eastAsia"/>
          <w:sz w:val="32"/>
          <w:szCs w:val="32"/>
        </w:rPr>
        <w:t>作出</w:t>
      </w:r>
      <w:proofErr w:type="gramEnd"/>
      <w:r w:rsidRPr="00C678AA">
        <w:rPr>
          <w:rFonts w:ascii="仿宋_GB2312" w:eastAsia="仿宋_GB2312" w:hint="eastAsia"/>
          <w:sz w:val="32"/>
          <w:szCs w:val="32"/>
        </w:rPr>
        <w:t>调整。原则上</w:t>
      </w:r>
      <w:r w:rsidR="00E822F1">
        <w:rPr>
          <w:rFonts w:ascii="仿宋_GB2312" w:eastAsia="仿宋_GB2312" w:hint="eastAsia"/>
          <w:sz w:val="32"/>
          <w:szCs w:val="32"/>
        </w:rPr>
        <w:t>，</w:t>
      </w:r>
      <w:r w:rsidRPr="00C678AA">
        <w:rPr>
          <w:rFonts w:ascii="仿宋_GB2312" w:eastAsia="仿宋_GB2312" w:hint="eastAsia"/>
          <w:sz w:val="32"/>
          <w:szCs w:val="32"/>
        </w:rPr>
        <w:t>每个建有小型灌区的县级行政区，均应选取在行政区和水资源分区的同类型灌区中具有代表性的典型小型灌区，综合确定典型小型灌区名录。</w:t>
      </w:r>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仿宋_GB2312" w:eastAsia="仿宋_GB2312" w:hint="eastAsia"/>
          <w:sz w:val="32"/>
          <w:szCs w:val="32"/>
        </w:rPr>
        <w:t>综合</w:t>
      </w:r>
      <w:r w:rsidR="00E822F1">
        <w:rPr>
          <w:rFonts w:ascii="仿宋_GB2312" w:eastAsia="仿宋_GB2312" w:hint="eastAsia"/>
          <w:sz w:val="32"/>
          <w:szCs w:val="32"/>
        </w:rPr>
        <w:t>以上</w:t>
      </w:r>
      <w:r w:rsidR="00E822F1">
        <w:rPr>
          <w:rFonts w:ascii="仿宋_GB2312" w:eastAsia="仿宋_GB2312"/>
          <w:sz w:val="32"/>
          <w:szCs w:val="32"/>
        </w:rPr>
        <w:t>工作成果</w:t>
      </w:r>
      <w:r w:rsidRPr="00C678AA">
        <w:rPr>
          <w:rFonts w:ascii="仿宋_GB2312" w:eastAsia="仿宋_GB2312" w:hint="eastAsia"/>
          <w:sz w:val="32"/>
          <w:szCs w:val="32"/>
        </w:rPr>
        <w:t>，形成灌区名录库，填报附表</w:t>
      </w:r>
      <w:r w:rsidRPr="00C678AA">
        <w:rPr>
          <w:rFonts w:ascii="仿宋_GB2312" w:eastAsia="仿宋_GB2312"/>
          <w:sz w:val="32"/>
          <w:szCs w:val="32"/>
        </w:rPr>
        <w:t>1。</w:t>
      </w:r>
    </w:p>
    <w:p w:rsidR="00150D23" w:rsidRPr="00C678AA" w:rsidRDefault="00DA2E78" w:rsidP="00C678AA">
      <w:pPr>
        <w:spacing w:line="600" w:lineRule="exact"/>
        <w:ind w:firstLineChars="200" w:firstLine="643"/>
        <w:rPr>
          <w:rFonts w:ascii="仿宋_GB2312" w:eastAsia="仿宋_GB2312"/>
          <w:sz w:val="32"/>
          <w:szCs w:val="32"/>
        </w:rPr>
      </w:pPr>
      <w:bookmarkStart w:id="18" w:name="_Toc13813269"/>
      <w:bookmarkStart w:id="19" w:name="_Toc13813320"/>
      <w:bookmarkStart w:id="20" w:name="_Toc13819068"/>
      <w:bookmarkStart w:id="21" w:name="_Toc13813176"/>
      <w:bookmarkStart w:id="22" w:name="_Toc25887"/>
      <w:r w:rsidRPr="00C678AA">
        <w:rPr>
          <w:rFonts w:ascii="仿宋_GB2312" w:eastAsia="仿宋_GB2312"/>
          <w:b/>
          <w:sz w:val="32"/>
          <w:szCs w:val="32"/>
        </w:rPr>
        <w:t>2.</w:t>
      </w:r>
      <w:r w:rsidR="001C45D7">
        <w:rPr>
          <w:rFonts w:ascii="仿宋_GB2312" w:eastAsia="仿宋_GB2312" w:hint="eastAsia"/>
          <w:b/>
          <w:sz w:val="32"/>
          <w:szCs w:val="32"/>
        </w:rPr>
        <w:t>关于</w:t>
      </w:r>
      <w:r w:rsidRPr="00C678AA">
        <w:rPr>
          <w:rFonts w:ascii="仿宋_GB2312" w:eastAsia="仿宋_GB2312"/>
          <w:b/>
          <w:sz w:val="32"/>
          <w:szCs w:val="32"/>
        </w:rPr>
        <w:t>重点公共供水</w:t>
      </w:r>
      <w:bookmarkEnd w:id="18"/>
      <w:bookmarkEnd w:id="19"/>
      <w:bookmarkEnd w:id="20"/>
      <w:bookmarkEnd w:id="21"/>
      <w:r w:rsidRPr="00C678AA">
        <w:rPr>
          <w:rFonts w:ascii="仿宋_GB2312" w:eastAsia="仿宋_GB2312" w:hint="eastAsia"/>
          <w:b/>
          <w:sz w:val="32"/>
          <w:szCs w:val="32"/>
        </w:rPr>
        <w:t>企业名录</w:t>
      </w:r>
      <w:bookmarkEnd w:id="22"/>
    </w:p>
    <w:p w:rsidR="00150D23" w:rsidRPr="00C678AA" w:rsidRDefault="00DA2E78" w:rsidP="00C678AA">
      <w:pPr>
        <w:spacing w:line="600" w:lineRule="exact"/>
        <w:ind w:firstLineChars="200" w:firstLine="643"/>
        <w:rPr>
          <w:rFonts w:ascii="仿宋_GB2312" w:eastAsia="仿宋_GB2312"/>
          <w:sz w:val="32"/>
          <w:szCs w:val="32"/>
        </w:rPr>
      </w:pPr>
      <w:r w:rsidRPr="00C678AA">
        <w:rPr>
          <w:rFonts w:ascii="仿宋_GB2312" w:eastAsia="仿宋_GB2312" w:hAnsi="仿宋_GB2312" w:cs="仿宋_GB2312" w:hint="eastAsia"/>
          <w:b/>
          <w:sz w:val="32"/>
          <w:szCs w:val="32"/>
        </w:rPr>
        <w:t>（</w:t>
      </w:r>
      <w:r w:rsidRPr="00C678AA">
        <w:rPr>
          <w:rFonts w:ascii="仿宋_GB2312" w:eastAsia="仿宋_GB2312" w:hAnsi="仿宋_GB2312" w:cs="仿宋_GB2312"/>
          <w:b/>
          <w:sz w:val="32"/>
          <w:szCs w:val="32"/>
        </w:rPr>
        <w:t>1）水资源</w:t>
      </w:r>
      <w:r w:rsidRPr="00C678AA">
        <w:rPr>
          <w:rFonts w:ascii="仿宋_GB2312" w:eastAsia="仿宋_GB2312" w:hAnsi="仿宋_GB2312" w:cs="仿宋_GB2312" w:hint="eastAsia"/>
          <w:b/>
          <w:sz w:val="32"/>
          <w:szCs w:val="32"/>
        </w:rPr>
        <w:t>税</w:t>
      </w:r>
      <w:r w:rsidR="00B90F79" w:rsidRPr="00C678AA">
        <w:rPr>
          <w:rFonts w:ascii="仿宋_GB2312" w:eastAsia="仿宋_GB2312" w:hAnsi="仿宋_GB2312" w:cs="仿宋_GB2312" w:hint="eastAsia"/>
          <w:b/>
          <w:sz w:val="32"/>
          <w:szCs w:val="32"/>
        </w:rPr>
        <w:t>改革</w:t>
      </w:r>
      <w:r w:rsidRPr="00C678AA">
        <w:rPr>
          <w:rFonts w:ascii="仿宋_GB2312" w:eastAsia="仿宋_GB2312" w:hAnsi="仿宋_GB2312" w:cs="仿宋_GB2312" w:hint="eastAsia"/>
          <w:b/>
          <w:sz w:val="32"/>
          <w:szCs w:val="32"/>
        </w:rPr>
        <w:t>试点省区</w:t>
      </w:r>
      <w:r w:rsidR="0059738D" w:rsidRPr="00C678AA">
        <w:rPr>
          <w:rFonts w:ascii="仿宋_GB2312" w:eastAsia="仿宋_GB2312" w:hAnsi="仿宋_GB2312" w:cs="仿宋_GB2312" w:hint="eastAsia"/>
          <w:b/>
          <w:sz w:val="32"/>
          <w:szCs w:val="32"/>
        </w:rPr>
        <w:t>。</w:t>
      </w:r>
      <w:r w:rsidRPr="00C678AA">
        <w:rPr>
          <w:rFonts w:ascii="仿宋_GB2312" w:eastAsia="仿宋_GB2312" w:hint="eastAsia"/>
          <w:sz w:val="32"/>
          <w:szCs w:val="32"/>
        </w:rPr>
        <w:t>北京、天津、河北、山西、内蒙古、河南、山东、四川、宁夏、陕西等</w:t>
      </w:r>
      <w:r w:rsidRPr="00C678AA">
        <w:rPr>
          <w:rFonts w:ascii="仿宋_GB2312" w:eastAsia="仿宋_GB2312"/>
          <w:sz w:val="32"/>
          <w:szCs w:val="32"/>
        </w:rPr>
        <w:t>10个试点省</w:t>
      </w:r>
      <w:r w:rsidR="0097630E">
        <w:rPr>
          <w:rFonts w:ascii="仿宋_GB2312" w:eastAsia="仿宋_GB2312" w:hint="eastAsia"/>
          <w:sz w:val="32"/>
          <w:szCs w:val="32"/>
        </w:rPr>
        <w:t>份</w:t>
      </w:r>
      <w:r w:rsidRPr="00C678AA">
        <w:rPr>
          <w:rFonts w:ascii="仿宋_GB2312" w:eastAsia="仿宋_GB2312" w:hint="eastAsia"/>
          <w:sz w:val="32"/>
          <w:szCs w:val="32"/>
        </w:rPr>
        <w:t>直接从税</w:t>
      </w:r>
      <w:r w:rsidR="00492E85">
        <w:rPr>
          <w:rFonts w:ascii="仿宋_GB2312" w:eastAsia="仿宋_GB2312" w:hint="eastAsia"/>
          <w:sz w:val="32"/>
          <w:szCs w:val="32"/>
        </w:rPr>
        <w:t>改</w:t>
      </w:r>
      <w:r w:rsidRPr="00C678AA">
        <w:rPr>
          <w:rFonts w:ascii="仿宋_GB2312" w:eastAsia="仿宋_GB2312" w:hint="eastAsia"/>
          <w:sz w:val="32"/>
          <w:szCs w:val="32"/>
        </w:rPr>
        <w:t>系统获取纳税人名录清单，根据行业类别选取公共供水企业（包括具有公共供水性质的自来水公司、原水公司、工业园区供水企业等）纳入公共</w:t>
      </w:r>
      <w:proofErr w:type="gramStart"/>
      <w:r w:rsidRPr="00C678AA">
        <w:rPr>
          <w:rFonts w:ascii="仿宋_GB2312" w:eastAsia="仿宋_GB2312" w:hint="eastAsia"/>
          <w:sz w:val="32"/>
          <w:szCs w:val="32"/>
        </w:rPr>
        <w:t>供水户</w:t>
      </w:r>
      <w:proofErr w:type="gramEnd"/>
      <w:r w:rsidRPr="00C678AA">
        <w:rPr>
          <w:rFonts w:ascii="仿宋_GB2312" w:eastAsia="仿宋_GB2312" w:hint="eastAsia"/>
          <w:sz w:val="32"/>
          <w:szCs w:val="32"/>
        </w:rPr>
        <w:t>名录，填报附表</w:t>
      </w:r>
      <w:r w:rsidRPr="00C678AA">
        <w:rPr>
          <w:rFonts w:ascii="仿宋_GB2312" w:eastAsia="仿宋_GB2312"/>
          <w:sz w:val="32"/>
          <w:szCs w:val="32"/>
        </w:rPr>
        <w:t>2。</w:t>
      </w:r>
    </w:p>
    <w:p w:rsidR="00150D23" w:rsidRPr="00C678AA" w:rsidRDefault="00DA2E78" w:rsidP="00C678AA">
      <w:pPr>
        <w:spacing w:line="600" w:lineRule="exact"/>
        <w:ind w:firstLineChars="200" w:firstLine="643"/>
        <w:rPr>
          <w:rFonts w:ascii="仿宋_GB2312" w:eastAsia="仿宋_GB2312"/>
          <w:sz w:val="32"/>
          <w:szCs w:val="32"/>
        </w:rPr>
      </w:pPr>
      <w:r w:rsidRPr="00C678AA">
        <w:rPr>
          <w:rFonts w:ascii="仿宋_GB2312" w:eastAsia="仿宋_GB2312" w:hint="eastAsia"/>
          <w:b/>
          <w:sz w:val="32"/>
          <w:szCs w:val="32"/>
        </w:rPr>
        <w:t>（</w:t>
      </w:r>
      <w:r w:rsidRPr="00C678AA">
        <w:rPr>
          <w:rFonts w:ascii="仿宋_GB2312" w:eastAsia="仿宋_GB2312"/>
          <w:b/>
          <w:sz w:val="32"/>
          <w:szCs w:val="32"/>
        </w:rPr>
        <w:t>2）未实行水资源</w:t>
      </w:r>
      <w:r w:rsidRPr="00C678AA">
        <w:rPr>
          <w:rFonts w:ascii="仿宋_GB2312" w:eastAsia="仿宋_GB2312" w:hint="eastAsia"/>
          <w:b/>
          <w:sz w:val="32"/>
          <w:szCs w:val="32"/>
        </w:rPr>
        <w:t>税</w:t>
      </w:r>
      <w:r w:rsidR="006262C2" w:rsidRPr="00C678AA">
        <w:rPr>
          <w:rFonts w:ascii="仿宋_GB2312" w:eastAsia="仿宋_GB2312" w:hint="eastAsia"/>
          <w:b/>
          <w:sz w:val="32"/>
          <w:szCs w:val="32"/>
        </w:rPr>
        <w:t>改革</w:t>
      </w:r>
      <w:r w:rsidRPr="00C678AA">
        <w:rPr>
          <w:rFonts w:ascii="仿宋_GB2312" w:eastAsia="仿宋_GB2312" w:hint="eastAsia"/>
          <w:b/>
          <w:sz w:val="32"/>
          <w:szCs w:val="32"/>
        </w:rPr>
        <w:t>的省区</w:t>
      </w:r>
      <w:r w:rsidR="0059738D" w:rsidRPr="00C678AA">
        <w:rPr>
          <w:rFonts w:ascii="仿宋_GB2312" w:eastAsia="仿宋_GB2312" w:hint="eastAsia"/>
          <w:b/>
          <w:sz w:val="32"/>
          <w:szCs w:val="32"/>
        </w:rPr>
        <w:t>。</w:t>
      </w:r>
      <w:r w:rsidRPr="00C678AA">
        <w:rPr>
          <w:rFonts w:ascii="仿宋_GB2312" w:eastAsia="仿宋_GB2312" w:hint="eastAsia"/>
          <w:sz w:val="32"/>
          <w:szCs w:val="32"/>
        </w:rPr>
        <w:t>利用取水</w:t>
      </w:r>
      <w:proofErr w:type="gramStart"/>
      <w:r w:rsidRPr="00C678AA">
        <w:rPr>
          <w:rFonts w:ascii="仿宋_GB2312" w:eastAsia="仿宋_GB2312" w:hint="eastAsia"/>
          <w:sz w:val="32"/>
          <w:szCs w:val="32"/>
        </w:rPr>
        <w:t>许可台</w:t>
      </w:r>
      <w:proofErr w:type="gramEnd"/>
      <w:r w:rsidRPr="00C678AA">
        <w:rPr>
          <w:rFonts w:ascii="仿宋_GB2312" w:eastAsia="仿宋_GB2312" w:hint="eastAsia"/>
          <w:sz w:val="32"/>
          <w:szCs w:val="32"/>
        </w:rPr>
        <w:t>账（取水许可电子证照库），选择取水用途为公共供水的企业，包括自来水公司、原水公司、工业园区供水企业等具有公共供水属性的取水户，对于存在供、受水关系的、嵌套发证的情况，应剔除重复项。</w:t>
      </w:r>
    </w:p>
    <w:p w:rsidR="00150D23" w:rsidRPr="00C678AA" w:rsidRDefault="0059738D" w:rsidP="00C678AA">
      <w:pPr>
        <w:spacing w:line="600" w:lineRule="exact"/>
        <w:ind w:firstLineChars="200" w:firstLine="640"/>
        <w:rPr>
          <w:rFonts w:ascii="仿宋_GB2312" w:eastAsia="仿宋_GB2312"/>
          <w:sz w:val="32"/>
          <w:szCs w:val="32"/>
        </w:rPr>
      </w:pPr>
      <w:r>
        <w:rPr>
          <w:rFonts w:ascii="仿宋_GB2312" w:eastAsia="仿宋_GB2312" w:hint="eastAsia"/>
          <w:sz w:val="32"/>
          <w:szCs w:val="32"/>
        </w:rPr>
        <w:t>其中，</w:t>
      </w:r>
      <w:r w:rsidR="004037FB" w:rsidRPr="00501888">
        <w:rPr>
          <w:rFonts w:ascii="仿宋_GB2312" w:eastAsia="仿宋_GB2312" w:hint="eastAsia"/>
          <w:sz w:val="32"/>
          <w:szCs w:val="32"/>
        </w:rPr>
        <w:t>从统计、税务、工商部门提供的信息或取用水监督检查等渠道获取企业名录，</w:t>
      </w:r>
      <w:r w:rsidR="00DA2E78" w:rsidRPr="00C678AA">
        <w:rPr>
          <w:rFonts w:ascii="仿宋_GB2312" w:eastAsia="仿宋_GB2312" w:hint="eastAsia"/>
          <w:sz w:val="32"/>
          <w:szCs w:val="32"/>
        </w:rPr>
        <w:t>尚未纳入取水许可管理</w:t>
      </w:r>
      <w:r>
        <w:rPr>
          <w:rFonts w:ascii="仿宋_GB2312" w:eastAsia="仿宋_GB2312" w:hint="eastAsia"/>
          <w:sz w:val="32"/>
          <w:szCs w:val="32"/>
        </w:rPr>
        <w:t>范围</w:t>
      </w:r>
      <w:r w:rsidR="00DA2E78" w:rsidRPr="00C678AA">
        <w:rPr>
          <w:rFonts w:ascii="仿宋_GB2312" w:eastAsia="仿宋_GB2312" w:hint="eastAsia"/>
          <w:sz w:val="32"/>
          <w:szCs w:val="32"/>
        </w:rPr>
        <w:t>的城镇公共供水企业，应通过实际调查获取名录信息。日供水量</w:t>
      </w:r>
      <w:r w:rsidR="00DA2E78" w:rsidRPr="00C678AA">
        <w:rPr>
          <w:rFonts w:ascii="仿宋_GB2312" w:eastAsia="仿宋_GB2312"/>
          <w:sz w:val="32"/>
          <w:szCs w:val="32"/>
        </w:rPr>
        <w:t>1000吨及以上或供水人口10000人及以上的农村饮水工程，可从水行政主管部门农水管理机构获取名录信息。</w:t>
      </w:r>
      <w:r w:rsidR="00DA2E78" w:rsidRPr="00C678AA">
        <w:rPr>
          <w:rFonts w:ascii="仿宋_GB2312" w:eastAsia="仿宋_GB2312" w:hint="eastAsia"/>
          <w:sz w:val="32"/>
          <w:szCs w:val="32"/>
        </w:rPr>
        <w:t>综合</w:t>
      </w:r>
      <w:r>
        <w:rPr>
          <w:rFonts w:ascii="仿宋_GB2312" w:eastAsia="仿宋_GB2312" w:hint="eastAsia"/>
          <w:sz w:val="32"/>
          <w:szCs w:val="32"/>
        </w:rPr>
        <w:t>以上</w:t>
      </w:r>
      <w:r w:rsidR="00DA2E78" w:rsidRPr="00C678AA">
        <w:rPr>
          <w:rFonts w:ascii="仿宋_GB2312" w:eastAsia="仿宋_GB2312" w:hint="eastAsia"/>
          <w:sz w:val="32"/>
          <w:szCs w:val="32"/>
        </w:rPr>
        <w:t>工作成果，形成公共供水企业名录，填报附表</w:t>
      </w:r>
      <w:r w:rsidR="00DA2E78" w:rsidRPr="00C678AA">
        <w:rPr>
          <w:rFonts w:ascii="仿宋_GB2312" w:eastAsia="仿宋_GB2312"/>
          <w:sz w:val="32"/>
          <w:szCs w:val="32"/>
        </w:rPr>
        <w:t>2。</w:t>
      </w:r>
    </w:p>
    <w:p w:rsidR="00150D23" w:rsidRPr="00C678AA" w:rsidRDefault="00DA2E78" w:rsidP="00C678AA">
      <w:pPr>
        <w:spacing w:line="600" w:lineRule="exact"/>
        <w:ind w:firstLineChars="200" w:firstLine="643"/>
        <w:rPr>
          <w:rFonts w:ascii="仿宋_GB2312" w:eastAsia="仿宋_GB2312"/>
          <w:sz w:val="32"/>
          <w:szCs w:val="32"/>
        </w:rPr>
      </w:pPr>
      <w:bookmarkStart w:id="23" w:name="_Toc13813177"/>
      <w:bookmarkStart w:id="24" w:name="_Toc13813321"/>
      <w:bookmarkStart w:id="25" w:name="_Toc13813270"/>
      <w:bookmarkStart w:id="26" w:name="_Toc13819069"/>
      <w:bookmarkStart w:id="27" w:name="_Toc20672"/>
      <w:r w:rsidRPr="00C678AA">
        <w:rPr>
          <w:rFonts w:ascii="仿宋_GB2312" w:eastAsia="仿宋_GB2312"/>
          <w:b/>
          <w:sz w:val="32"/>
          <w:szCs w:val="32"/>
        </w:rPr>
        <w:t>3.</w:t>
      </w:r>
      <w:r w:rsidR="001402A5">
        <w:rPr>
          <w:rFonts w:ascii="仿宋_GB2312" w:eastAsia="仿宋_GB2312" w:hint="eastAsia"/>
          <w:b/>
          <w:sz w:val="32"/>
          <w:szCs w:val="32"/>
        </w:rPr>
        <w:t>关于</w:t>
      </w:r>
      <w:r w:rsidRPr="00C678AA">
        <w:rPr>
          <w:rFonts w:ascii="仿宋_GB2312" w:eastAsia="仿宋_GB2312"/>
          <w:b/>
          <w:sz w:val="32"/>
          <w:szCs w:val="32"/>
        </w:rPr>
        <w:t>自备水源工业</w:t>
      </w:r>
      <w:bookmarkEnd w:id="23"/>
      <w:bookmarkEnd w:id="24"/>
      <w:bookmarkEnd w:id="25"/>
      <w:bookmarkEnd w:id="26"/>
      <w:r w:rsidRPr="00C678AA">
        <w:rPr>
          <w:rFonts w:ascii="仿宋_GB2312" w:eastAsia="仿宋_GB2312" w:hint="eastAsia"/>
          <w:b/>
          <w:sz w:val="32"/>
          <w:szCs w:val="32"/>
        </w:rPr>
        <w:t>企业名录</w:t>
      </w:r>
      <w:bookmarkEnd w:id="27"/>
    </w:p>
    <w:p w:rsidR="00150D23" w:rsidRPr="00C678AA" w:rsidRDefault="00DA2E78" w:rsidP="00C678AA">
      <w:pPr>
        <w:spacing w:line="600" w:lineRule="exact"/>
        <w:ind w:firstLineChars="200" w:firstLine="643"/>
        <w:rPr>
          <w:rFonts w:ascii="仿宋_GB2312" w:eastAsia="仿宋_GB2312"/>
          <w:sz w:val="32"/>
          <w:szCs w:val="32"/>
        </w:rPr>
      </w:pPr>
      <w:r w:rsidRPr="00C678AA">
        <w:rPr>
          <w:rFonts w:ascii="仿宋_GB2312" w:eastAsia="仿宋_GB2312" w:hint="eastAsia"/>
          <w:b/>
          <w:sz w:val="32"/>
          <w:szCs w:val="32"/>
        </w:rPr>
        <w:t>（</w:t>
      </w:r>
      <w:r w:rsidRPr="00C678AA">
        <w:rPr>
          <w:rFonts w:ascii="仿宋_GB2312" w:eastAsia="仿宋_GB2312"/>
          <w:b/>
          <w:sz w:val="32"/>
          <w:szCs w:val="32"/>
        </w:rPr>
        <w:t>1）水资源</w:t>
      </w:r>
      <w:r w:rsidRPr="00C678AA">
        <w:rPr>
          <w:rFonts w:ascii="仿宋_GB2312" w:eastAsia="仿宋_GB2312" w:hint="eastAsia"/>
          <w:b/>
          <w:sz w:val="32"/>
          <w:szCs w:val="32"/>
        </w:rPr>
        <w:t>税</w:t>
      </w:r>
      <w:r w:rsidR="00AA17FE" w:rsidRPr="00C678AA">
        <w:rPr>
          <w:rFonts w:ascii="仿宋_GB2312" w:eastAsia="仿宋_GB2312" w:hint="eastAsia"/>
          <w:b/>
          <w:sz w:val="32"/>
          <w:szCs w:val="32"/>
        </w:rPr>
        <w:t>改革</w:t>
      </w:r>
      <w:r w:rsidRPr="00C678AA">
        <w:rPr>
          <w:rFonts w:ascii="仿宋_GB2312" w:eastAsia="仿宋_GB2312" w:hint="eastAsia"/>
          <w:b/>
          <w:sz w:val="32"/>
          <w:szCs w:val="32"/>
        </w:rPr>
        <w:t>试点省区</w:t>
      </w:r>
      <w:r w:rsidR="00047514" w:rsidRPr="00C678AA">
        <w:rPr>
          <w:rFonts w:ascii="仿宋_GB2312" w:eastAsia="仿宋_GB2312" w:hint="eastAsia"/>
          <w:b/>
          <w:sz w:val="32"/>
          <w:szCs w:val="32"/>
        </w:rPr>
        <w:t>。</w:t>
      </w:r>
      <w:r w:rsidRPr="00C678AA">
        <w:rPr>
          <w:rFonts w:ascii="仿宋_GB2312" w:eastAsia="仿宋_GB2312" w:hint="eastAsia"/>
          <w:sz w:val="32"/>
          <w:szCs w:val="32"/>
        </w:rPr>
        <w:t>北京、天津、河北、山西、内蒙古、河南、山东、四川、宁夏、陕西等</w:t>
      </w:r>
      <w:r w:rsidRPr="00C678AA">
        <w:rPr>
          <w:rFonts w:ascii="仿宋_GB2312" w:eastAsia="仿宋_GB2312"/>
          <w:sz w:val="32"/>
          <w:szCs w:val="32"/>
        </w:rPr>
        <w:t>10个试点省</w:t>
      </w:r>
      <w:r w:rsidR="00066962">
        <w:rPr>
          <w:rFonts w:ascii="仿宋_GB2312" w:eastAsia="仿宋_GB2312" w:hint="eastAsia"/>
          <w:sz w:val="32"/>
          <w:szCs w:val="32"/>
        </w:rPr>
        <w:t>份</w:t>
      </w:r>
      <w:r w:rsidRPr="00C678AA">
        <w:rPr>
          <w:rFonts w:ascii="仿宋_GB2312" w:eastAsia="仿宋_GB2312" w:hint="eastAsia"/>
          <w:sz w:val="32"/>
          <w:szCs w:val="32"/>
        </w:rPr>
        <w:t>直接从税</w:t>
      </w:r>
      <w:r w:rsidR="00492E85" w:rsidRPr="00E822F1">
        <w:rPr>
          <w:rFonts w:ascii="仿宋_GB2312" w:eastAsia="仿宋_GB2312" w:hint="eastAsia"/>
          <w:sz w:val="32"/>
          <w:szCs w:val="32"/>
        </w:rPr>
        <w:t>改</w:t>
      </w:r>
      <w:r w:rsidRPr="00C678AA">
        <w:rPr>
          <w:rFonts w:ascii="仿宋_GB2312" w:eastAsia="仿宋_GB2312" w:hint="eastAsia"/>
          <w:sz w:val="32"/>
          <w:szCs w:val="32"/>
        </w:rPr>
        <w:t>系统获取纳税人名录清单，根据行业类别选取工业企业名录（不含水力发电等河道内取用水企业），填报附表</w:t>
      </w:r>
      <w:r w:rsidRPr="00C678AA">
        <w:rPr>
          <w:rFonts w:ascii="仿宋_GB2312" w:eastAsia="仿宋_GB2312"/>
          <w:sz w:val="32"/>
          <w:szCs w:val="32"/>
        </w:rPr>
        <w:t>3。</w:t>
      </w:r>
    </w:p>
    <w:p w:rsidR="00150D23" w:rsidRPr="00C678AA" w:rsidRDefault="00DA2E78" w:rsidP="00C678AA">
      <w:pPr>
        <w:spacing w:line="600" w:lineRule="exact"/>
        <w:ind w:firstLineChars="200" w:firstLine="643"/>
        <w:rPr>
          <w:rFonts w:ascii="仿宋_GB2312" w:eastAsia="仿宋_GB2312"/>
          <w:sz w:val="32"/>
          <w:szCs w:val="32"/>
        </w:rPr>
      </w:pPr>
      <w:r w:rsidRPr="00C678AA">
        <w:rPr>
          <w:rFonts w:ascii="仿宋_GB2312" w:eastAsia="仿宋_GB2312" w:hint="eastAsia"/>
          <w:b/>
          <w:sz w:val="32"/>
          <w:szCs w:val="32"/>
        </w:rPr>
        <w:t>（</w:t>
      </w:r>
      <w:r w:rsidRPr="00C678AA">
        <w:rPr>
          <w:rFonts w:ascii="仿宋_GB2312" w:eastAsia="仿宋_GB2312"/>
          <w:b/>
          <w:sz w:val="32"/>
          <w:szCs w:val="32"/>
        </w:rPr>
        <w:t>2）未实行水资源</w:t>
      </w:r>
      <w:r w:rsidRPr="00C678AA">
        <w:rPr>
          <w:rFonts w:ascii="仿宋_GB2312" w:eastAsia="仿宋_GB2312" w:hint="eastAsia"/>
          <w:b/>
          <w:sz w:val="32"/>
          <w:szCs w:val="32"/>
        </w:rPr>
        <w:t>税</w:t>
      </w:r>
      <w:r w:rsidR="00586E67" w:rsidRPr="00C678AA">
        <w:rPr>
          <w:rFonts w:ascii="仿宋_GB2312" w:eastAsia="仿宋_GB2312" w:hint="eastAsia"/>
          <w:b/>
          <w:sz w:val="32"/>
          <w:szCs w:val="32"/>
        </w:rPr>
        <w:t>改革的</w:t>
      </w:r>
      <w:r w:rsidRPr="00C678AA">
        <w:rPr>
          <w:rFonts w:ascii="仿宋_GB2312" w:eastAsia="仿宋_GB2312" w:hint="eastAsia"/>
          <w:b/>
          <w:sz w:val="32"/>
          <w:szCs w:val="32"/>
        </w:rPr>
        <w:t>省区</w:t>
      </w:r>
      <w:r w:rsidR="005549BE" w:rsidRPr="00C678AA">
        <w:rPr>
          <w:rFonts w:ascii="仿宋_GB2312" w:eastAsia="仿宋_GB2312" w:hint="eastAsia"/>
          <w:b/>
          <w:sz w:val="32"/>
          <w:szCs w:val="32"/>
        </w:rPr>
        <w:t>。</w:t>
      </w:r>
      <w:r w:rsidRPr="00C678AA">
        <w:rPr>
          <w:rFonts w:ascii="仿宋_GB2312" w:eastAsia="仿宋_GB2312" w:hint="eastAsia"/>
          <w:sz w:val="32"/>
          <w:szCs w:val="32"/>
        </w:rPr>
        <w:t>利用取水</w:t>
      </w:r>
      <w:proofErr w:type="gramStart"/>
      <w:r w:rsidRPr="00C678AA">
        <w:rPr>
          <w:rFonts w:ascii="仿宋_GB2312" w:eastAsia="仿宋_GB2312" w:hint="eastAsia"/>
          <w:sz w:val="32"/>
          <w:szCs w:val="32"/>
        </w:rPr>
        <w:t>许可台</w:t>
      </w:r>
      <w:proofErr w:type="gramEnd"/>
      <w:r w:rsidRPr="00C678AA">
        <w:rPr>
          <w:rFonts w:ascii="仿宋_GB2312" w:eastAsia="仿宋_GB2312" w:hint="eastAsia"/>
          <w:sz w:val="32"/>
          <w:szCs w:val="32"/>
        </w:rPr>
        <w:t>账（取水许可电子证照库）中导出取</w:t>
      </w:r>
      <w:r w:rsidR="00653D2B">
        <w:rPr>
          <w:rFonts w:ascii="仿宋_GB2312" w:eastAsia="仿宋_GB2312" w:hint="eastAsia"/>
          <w:sz w:val="32"/>
          <w:szCs w:val="32"/>
        </w:rPr>
        <w:t>用</w:t>
      </w:r>
      <w:r w:rsidRPr="00C678AA">
        <w:rPr>
          <w:rFonts w:ascii="仿宋_GB2312" w:eastAsia="仿宋_GB2312" w:hint="eastAsia"/>
          <w:sz w:val="32"/>
          <w:szCs w:val="32"/>
        </w:rPr>
        <w:t>水户名录，选择取水用途为工业用水的企业名录（不含水力发电等河道内取用水企业）。对存在自备水源工业</w:t>
      </w:r>
      <w:proofErr w:type="gramStart"/>
      <w:r w:rsidRPr="00C678AA">
        <w:rPr>
          <w:rFonts w:ascii="仿宋_GB2312" w:eastAsia="仿宋_GB2312" w:hint="eastAsia"/>
          <w:sz w:val="32"/>
          <w:szCs w:val="32"/>
        </w:rPr>
        <w:t>许可户</w:t>
      </w:r>
      <w:proofErr w:type="gramEnd"/>
      <w:r w:rsidRPr="00C678AA">
        <w:rPr>
          <w:rFonts w:ascii="仿宋_GB2312" w:eastAsia="仿宋_GB2312" w:hint="eastAsia"/>
          <w:sz w:val="32"/>
          <w:szCs w:val="32"/>
        </w:rPr>
        <w:t>与上游取水工</w:t>
      </w:r>
      <w:proofErr w:type="gramStart"/>
      <w:r w:rsidRPr="00C678AA">
        <w:rPr>
          <w:rFonts w:ascii="仿宋_GB2312" w:eastAsia="仿宋_GB2312" w:hint="eastAsia"/>
          <w:sz w:val="32"/>
          <w:szCs w:val="32"/>
        </w:rPr>
        <w:t>程同时</w:t>
      </w:r>
      <w:proofErr w:type="gramEnd"/>
      <w:r w:rsidRPr="00C678AA">
        <w:rPr>
          <w:rFonts w:ascii="仿宋_GB2312" w:eastAsia="仿宋_GB2312" w:hint="eastAsia"/>
          <w:sz w:val="32"/>
          <w:szCs w:val="32"/>
        </w:rPr>
        <w:t>发证、上下级水行政主管部门重复发证等情况，应剔除重复项。</w:t>
      </w:r>
    </w:p>
    <w:p w:rsidR="00150D23" w:rsidRPr="00C678AA" w:rsidRDefault="00743D67" w:rsidP="00C678AA">
      <w:pPr>
        <w:spacing w:line="600" w:lineRule="exact"/>
        <w:ind w:firstLineChars="200" w:firstLine="640"/>
        <w:rPr>
          <w:rFonts w:ascii="仿宋_GB2312" w:eastAsia="仿宋_GB2312"/>
          <w:sz w:val="32"/>
          <w:szCs w:val="32"/>
        </w:rPr>
      </w:pPr>
      <w:r>
        <w:rPr>
          <w:rFonts w:ascii="仿宋_GB2312" w:eastAsia="仿宋_GB2312" w:hint="eastAsia"/>
          <w:sz w:val="32"/>
          <w:szCs w:val="32"/>
        </w:rPr>
        <w:t>其中，</w:t>
      </w:r>
      <w:r>
        <w:rPr>
          <w:rFonts w:ascii="仿宋_GB2312" w:eastAsia="仿宋_GB2312"/>
          <w:sz w:val="32"/>
          <w:szCs w:val="32"/>
        </w:rPr>
        <w:t>对</w:t>
      </w:r>
      <w:r w:rsidR="00DA2E78" w:rsidRPr="00C678AA">
        <w:rPr>
          <w:rFonts w:ascii="仿宋_GB2312" w:eastAsia="仿宋_GB2312" w:hint="eastAsia"/>
          <w:sz w:val="32"/>
          <w:szCs w:val="32"/>
        </w:rPr>
        <w:t>从统计、税务、工商部门提供的信息或取用水监督检查等渠道获取企业名录，尚未纳入取水许可管理的企业，</w:t>
      </w:r>
      <w:r>
        <w:rPr>
          <w:rFonts w:ascii="仿宋_GB2312" w:eastAsia="仿宋_GB2312" w:hint="eastAsia"/>
          <w:sz w:val="32"/>
          <w:szCs w:val="32"/>
        </w:rPr>
        <w:t>应</w:t>
      </w:r>
      <w:r w:rsidR="00DA2E78" w:rsidRPr="00C678AA">
        <w:rPr>
          <w:rFonts w:ascii="仿宋_GB2312" w:eastAsia="仿宋_GB2312" w:hint="eastAsia"/>
          <w:sz w:val="32"/>
          <w:szCs w:val="32"/>
        </w:rPr>
        <w:t>进行实地调查或电话核实，纳入名录库。综合</w:t>
      </w:r>
      <w:r w:rsidR="00F034C9">
        <w:rPr>
          <w:rFonts w:ascii="仿宋_GB2312" w:eastAsia="仿宋_GB2312" w:hint="eastAsia"/>
          <w:sz w:val="32"/>
          <w:szCs w:val="32"/>
        </w:rPr>
        <w:t>以上</w:t>
      </w:r>
      <w:r w:rsidR="00DA2E78" w:rsidRPr="00C678AA">
        <w:rPr>
          <w:rFonts w:ascii="仿宋_GB2312" w:eastAsia="仿宋_GB2312" w:hint="eastAsia"/>
          <w:sz w:val="32"/>
          <w:szCs w:val="32"/>
        </w:rPr>
        <w:t>工作成果，形成自备水源工业企业名录，并填报附表</w:t>
      </w:r>
      <w:r w:rsidR="00DA2E78" w:rsidRPr="00C678AA">
        <w:rPr>
          <w:rFonts w:ascii="仿宋_GB2312" w:eastAsia="仿宋_GB2312"/>
          <w:sz w:val="32"/>
          <w:szCs w:val="32"/>
        </w:rPr>
        <w:t>3。</w:t>
      </w:r>
    </w:p>
    <w:p w:rsidR="00150D23" w:rsidRPr="00C678AA" w:rsidRDefault="00DA2E78" w:rsidP="00C678AA">
      <w:pPr>
        <w:spacing w:line="600" w:lineRule="exact"/>
        <w:ind w:firstLineChars="200" w:firstLine="643"/>
        <w:rPr>
          <w:rFonts w:ascii="仿宋_GB2312" w:eastAsia="仿宋_GB2312"/>
          <w:sz w:val="32"/>
          <w:szCs w:val="32"/>
        </w:rPr>
      </w:pPr>
      <w:bookmarkStart w:id="28" w:name="_Toc13813322"/>
      <w:bookmarkStart w:id="29" w:name="_Toc13813271"/>
      <w:bookmarkStart w:id="30" w:name="_Toc13813178"/>
      <w:bookmarkStart w:id="31" w:name="_Toc13819070"/>
      <w:bookmarkStart w:id="32" w:name="_Toc22606"/>
      <w:r w:rsidRPr="00C678AA">
        <w:rPr>
          <w:rFonts w:ascii="仿宋_GB2312" w:eastAsia="仿宋_GB2312"/>
          <w:b/>
          <w:sz w:val="32"/>
          <w:szCs w:val="32"/>
        </w:rPr>
        <w:t>4.</w:t>
      </w:r>
      <w:r w:rsidR="001402A5">
        <w:rPr>
          <w:rFonts w:ascii="仿宋_GB2312" w:eastAsia="仿宋_GB2312" w:hint="eastAsia"/>
          <w:b/>
          <w:sz w:val="32"/>
          <w:szCs w:val="32"/>
        </w:rPr>
        <w:t>关于</w:t>
      </w:r>
      <w:r w:rsidRPr="00C678AA">
        <w:rPr>
          <w:rFonts w:ascii="仿宋_GB2312" w:eastAsia="仿宋_GB2312"/>
          <w:b/>
          <w:sz w:val="32"/>
          <w:szCs w:val="32"/>
        </w:rPr>
        <w:t>自备水源服务业</w:t>
      </w:r>
      <w:bookmarkEnd w:id="28"/>
      <w:bookmarkEnd w:id="29"/>
      <w:bookmarkEnd w:id="30"/>
      <w:bookmarkEnd w:id="31"/>
      <w:r w:rsidRPr="00C678AA">
        <w:rPr>
          <w:rFonts w:ascii="仿宋_GB2312" w:eastAsia="仿宋_GB2312" w:hint="eastAsia"/>
          <w:b/>
          <w:sz w:val="32"/>
          <w:szCs w:val="32"/>
        </w:rPr>
        <w:t>单位名录</w:t>
      </w:r>
      <w:bookmarkEnd w:id="32"/>
    </w:p>
    <w:p w:rsidR="00150D23" w:rsidRPr="00C678AA" w:rsidRDefault="00DA2E78" w:rsidP="00C678AA">
      <w:pPr>
        <w:spacing w:line="600" w:lineRule="exact"/>
        <w:ind w:firstLineChars="200" w:firstLine="643"/>
        <w:rPr>
          <w:rFonts w:ascii="仿宋_GB2312" w:eastAsia="仿宋_GB2312" w:hAnsi="仿宋_GB2312" w:cs="仿宋_GB2312"/>
          <w:sz w:val="32"/>
          <w:szCs w:val="32"/>
        </w:rPr>
      </w:pPr>
      <w:r w:rsidRPr="00C678AA">
        <w:rPr>
          <w:rFonts w:ascii="仿宋_GB2312" w:eastAsia="仿宋_GB2312" w:hint="eastAsia"/>
          <w:b/>
          <w:sz w:val="32"/>
          <w:szCs w:val="32"/>
        </w:rPr>
        <w:t>（</w:t>
      </w:r>
      <w:r w:rsidRPr="00C678AA">
        <w:rPr>
          <w:rFonts w:ascii="仿宋_GB2312" w:eastAsia="仿宋_GB2312"/>
          <w:b/>
          <w:sz w:val="32"/>
          <w:szCs w:val="32"/>
        </w:rPr>
        <w:t>1）水资源</w:t>
      </w:r>
      <w:r w:rsidRPr="00C678AA">
        <w:rPr>
          <w:rFonts w:ascii="仿宋_GB2312" w:eastAsia="仿宋_GB2312" w:hint="eastAsia"/>
          <w:b/>
          <w:sz w:val="32"/>
          <w:szCs w:val="32"/>
        </w:rPr>
        <w:t>税</w:t>
      </w:r>
      <w:r w:rsidR="0003133E" w:rsidRPr="00C678AA">
        <w:rPr>
          <w:rFonts w:ascii="仿宋_GB2312" w:eastAsia="仿宋_GB2312" w:hint="eastAsia"/>
          <w:b/>
          <w:sz w:val="32"/>
          <w:szCs w:val="32"/>
        </w:rPr>
        <w:t>改革</w:t>
      </w:r>
      <w:r w:rsidRPr="00C678AA">
        <w:rPr>
          <w:rFonts w:ascii="仿宋_GB2312" w:eastAsia="仿宋_GB2312" w:hint="eastAsia"/>
          <w:b/>
          <w:sz w:val="32"/>
          <w:szCs w:val="32"/>
        </w:rPr>
        <w:t>试点省区</w:t>
      </w:r>
      <w:r w:rsidR="00EC4799" w:rsidRPr="00C678AA">
        <w:rPr>
          <w:rFonts w:ascii="仿宋_GB2312" w:eastAsia="仿宋_GB2312" w:hint="eastAsia"/>
          <w:b/>
          <w:sz w:val="32"/>
          <w:szCs w:val="32"/>
        </w:rPr>
        <w:t>。</w:t>
      </w:r>
      <w:r w:rsidRPr="00C678AA">
        <w:rPr>
          <w:rFonts w:ascii="仿宋_GB2312" w:eastAsia="仿宋_GB2312" w:hint="eastAsia"/>
          <w:sz w:val="32"/>
          <w:szCs w:val="32"/>
        </w:rPr>
        <w:t>北京、天津、河北、山西、内蒙古、河南、山东、四川、宁夏、陕西等</w:t>
      </w:r>
      <w:r w:rsidRPr="00C678AA">
        <w:rPr>
          <w:rFonts w:ascii="仿宋_GB2312" w:eastAsia="仿宋_GB2312"/>
          <w:sz w:val="32"/>
          <w:szCs w:val="32"/>
        </w:rPr>
        <w:t>10个试点省</w:t>
      </w:r>
      <w:r w:rsidR="00066962">
        <w:rPr>
          <w:rFonts w:ascii="仿宋_GB2312" w:eastAsia="仿宋_GB2312" w:hint="eastAsia"/>
          <w:sz w:val="32"/>
          <w:szCs w:val="32"/>
        </w:rPr>
        <w:t>份</w:t>
      </w:r>
      <w:r w:rsidRPr="00C678AA">
        <w:rPr>
          <w:rFonts w:ascii="仿宋_GB2312" w:eastAsia="仿宋_GB2312" w:hint="eastAsia"/>
          <w:sz w:val="32"/>
          <w:szCs w:val="32"/>
        </w:rPr>
        <w:t>直接从税</w:t>
      </w:r>
      <w:r w:rsidR="00EC4799">
        <w:rPr>
          <w:rFonts w:ascii="仿宋_GB2312" w:eastAsia="仿宋_GB2312" w:hint="eastAsia"/>
          <w:sz w:val="32"/>
          <w:szCs w:val="32"/>
        </w:rPr>
        <w:t>改</w:t>
      </w:r>
      <w:r w:rsidRPr="00C678AA">
        <w:rPr>
          <w:rFonts w:ascii="仿宋_GB2312" w:eastAsia="仿宋_GB2312" w:hint="eastAsia"/>
          <w:sz w:val="32"/>
          <w:szCs w:val="32"/>
        </w:rPr>
        <w:t>系统获取纳税人名录清单，根据行业类别选取服务业的名录，并填报附表</w:t>
      </w:r>
      <w:r w:rsidRPr="00C678AA">
        <w:rPr>
          <w:rFonts w:ascii="仿宋_GB2312" w:eastAsia="仿宋_GB2312"/>
          <w:sz w:val="32"/>
          <w:szCs w:val="32"/>
        </w:rPr>
        <w:t>4。</w:t>
      </w:r>
    </w:p>
    <w:p w:rsidR="00150D23" w:rsidRPr="00C678AA" w:rsidRDefault="00DA2E78" w:rsidP="00C678AA">
      <w:pPr>
        <w:spacing w:line="600" w:lineRule="exact"/>
        <w:ind w:firstLineChars="200" w:firstLine="643"/>
        <w:rPr>
          <w:rFonts w:ascii="仿宋_GB2312" w:eastAsia="仿宋_GB2312"/>
          <w:sz w:val="32"/>
          <w:szCs w:val="32"/>
        </w:rPr>
      </w:pPr>
      <w:r w:rsidRPr="00C678AA">
        <w:rPr>
          <w:rFonts w:ascii="仿宋_GB2312" w:eastAsia="仿宋_GB2312" w:hint="eastAsia"/>
          <w:b/>
          <w:sz w:val="32"/>
          <w:szCs w:val="32"/>
        </w:rPr>
        <w:t>（</w:t>
      </w:r>
      <w:r w:rsidRPr="00C678AA">
        <w:rPr>
          <w:rFonts w:ascii="仿宋_GB2312" w:eastAsia="仿宋_GB2312"/>
          <w:b/>
          <w:sz w:val="32"/>
          <w:szCs w:val="32"/>
        </w:rPr>
        <w:t>2）未实行水资源</w:t>
      </w:r>
      <w:r w:rsidRPr="00C678AA">
        <w:rPr>
          <w:rFonts w:ascii="仿宋_GB2312" w:eastAsia="仿宋_GB2312" w:hint="eastAsia"/>
          <w:b/>
          <w:sz w:val="32"/>
          <w:szCs w:val="32"/>
        </w:rPr>
        <w:t>税</w:t>
      </w:r>
      <w:r w:rsidR="0003133E" w:rsidRPr="00C678AA">
        <w:rPr>
          <w:rFonts w:ascii="仿宋_GB2312" w:eastAsia="仿宋_GB2312" w:hint="eastAsia"/>
          <w:b/>
          <w:sz w:val="32"/>
          <w:szCs w:val="32"/>
        </w:rPr>
        <w:t>改革</w:t>
      </w:r>
      <w:r w:rsidRPr="00C678AA">
        <w:rPr>
          <w:rFonts w:ascii="仿宋_GB2312" w:eastAsia="仿宋_GB2312" w:hint="eastAsia"/>
          <w:b/>
          <w:sz w:val="32"/>
          <w:szCs w:val="32"/>
        </w:rPr>
        <w:t>的省区</w:t>
      </w:r>
      <w:r w:rsidR="00EC4799" w:rsidRPr="00C678AA">
        <w:rPr>
          <w:rFonts w:ascii="仿宋_GB2312" w:eastAsia="仿宋_GB2312" w:hint="eastAsia"/>
          <w:b/>
          <w:sz w:val="32"/>
          <w:szCs w:val="32"/>
        </w:rPr>
        <w:t>。</w:t>
      </w:r>
      <w:r w:rsidRPr="00C678AA">
        <w:rPr>
          <w:rFonts w:ascii="仿宋_GB2312" w:eastAsia="仿宋_GB2312" w:hint="eastAsia"/>
          <w:sz w:val="32"/>
          <w:szCs w:val="32"/>
        </w:rPr>
        <w:t>利用取水</w:t>
      </w:r>
      <w:proofErr w:type="gramStart"/>
      <w:r w:rsidRPr="00C678AA">
        <w:rPr>
          <w:rFonts w:ascii="仿宋_GB2312" w:eastAsia="仿宋_GB2312" w:hint="eastAsia"/>
          <w:sz w:val="32"/>
          <w:szCs w:val="32"/>
        </w:rPr>
        <w:t>许可台</w:t>
      </w:r>
      <w:proofErr w:type="gramEnd"/>
      <w:r w:rsidRPr="00C678AA">
        <w:rPr>
          <w:rFonts w:ascii="仿宋_GB2312" w:eastAsia="仿宋_GB2312" w:hint="eastAsia"/>
          <w:sz w:val="32"/>
          <w:szCs w:val="32"/>
        </w:rPr>
        <w:t>账（取水许可电子证照库），选择取水用途为服务业用水（生活用水）的企事业单位名录，剔除存在重复发证的取水户，作为初始名录。</w:t>
      </w:r>
    </w:p>
    <w:p w:rsidR="00150D23" w:rsidRPr="00C678AA" w:rsidRDefault="00EC4799" w:rsidP="00C678AA">
      <w:pPr>
        <w:spacing w:line="600" w:lineRule="exact"/>
        <w:ind w:firstLineChars="200" w:firstLine="640"/>
        <w:rPr>
          <w:rFonts w:ascii="仿宋_GB2312" w:eastAsia="仿宋_GB2312"/>
          <w:sz w:val="32"/>
          <w:szCs w:val="32"/>
        </w:rPr>
      </w:pPr>
      <w:r>
        <w:rPr>
          <w:rFonts w:ascii="仿宋_GB2312" w:eastAsia="仿宋_GB2312" w:hint="eastAsia"/>
          <w:sz w:val="32"/>
          <w:szCs w:val="32"/>
        </w:rPr>
        <w:t>其中，</w:t>
      </w:r>
      <w:r w:rsidR="00DA2E78" w:rsidRPr="00C678AA">
        <w:rPr>
          <w:rFonts w:ascii="仿宋_GB2312" w:eastAsia="仿宋_GB2312" w:hint="eastAsia"/>
          <w:sz w:val="32"/>
          <w:szCs w:val="32"/>
        </w:rPr>
        <w:t>对</w:t>
      </w:r>
      <w:r w:rsidR="00314B1A">
        <w:rPr>
          <w:rFonts w:ascii="仿宋_GB2312" w:eastAsia="仿宋_GB2312" w:hint="eastAsia"/>
          <w:sz w:val="32"/>
          <w:szCs w:val="32"/>
        </w:rPr>
        <w:t>应</w:t>
      </w:r>
      <w:r w:rsidR="00314B1A">
        <w:rPr>
          <w:rFonts w:ascii="仿宋_GB2312" w:eastAsia="仿宋_GB2312"/>
          <w:sz w:val="32"/>
          <w:szCs w:val="32"/>
        </w:rPr>
        <w:t>纳入取水许可管理范围但</w:t>
      </w:r>
      <w:r w:rsidR="00DA2E78" w:rsidRPr="00C678AA">
        <w:rPr>
          <w:rFonts w:ascii="仿宋_GB2312" w:eastAsia="仿宋_GB2312" w:hint="eastAsia"/>
          <w:sz w:val="32"/>
          <w:szCs w:val="32"/>
        </w:rPr>
        <w:t>未取得取水许可证的学校、宾馆、机关、医院等用水量较大的取水户，通过实地调查核实取水水源类型，仅保留直接从地表水源、地下水源、或其他水源取水的企事业单位，纳入名录库。综合</w:t>
      </w:r>
      <w:r>
        <w:rPr>
          <w:rFonts w:ascii="仿宋_GB2312" w:eastAsia="仿宋_GB2312" w:hint="eastAsia"/>
          <w:sz w:val="32"/>
          <w:szCs w:val="32"/>
        </w:rPr>
        <w:t>以上</w:t>
      </w:r>
      <w:r w:rsidR="00DA2E78" w:rsidRPr="00C678AA">
        <w:rPr>
          <w:rFonts w:ascii="仿宋_GB2312" w:eastAsia="仿宋_GB2312" w:hint="eastAsia"/>
          <w:sz w:val="32"/>
          <w:szCs w:val="32"/>
        </w:rPr>
        <w:t>工作成果，形成自备水源服务业企事业单位名录，并填报附表</w:t>
      </w:r>
      <w:r w:rsidR="00DA2E78" w:rsidRPr="00C678AA">
        <w:rPr>
          <w:rFonts w:ascii="仿宋_GB2312" w:eastAsia="仿宋_GB2312"/>
          <w:sz w:val="32"/>
          <w:szCs w:val="32"/>
        </w:rPr>
        <w:t>4。</w:t>
      </w:r>
    </w:p>
    <w:p w:rsidR="00150D23" w:rsidRPr="00C678AA" w:rsidRDefault="00DA2E78" w:rsidP="00C678AA">
      <w:pPr>
        <w:spacing w:line="600" w:lineRule="exact"/>
        <w:ind w:firstLineChars="200" w:firstLine="643"/>
        <w:rPr>
          <w:rFonts w:ascii="仿宋_GB2312" w:eastAsia="仿宋_GB2312"/>
          <w:sz w:val="32"/>
          <w:szCs w:val="32"/>
        </w:rPr>
      </w:pPr>
      <w:bookmarkStart w:id="33" w:name="_Toc13813323"/>
      <w:bookmarkStart w:id="34" w:name="_Toc13819071"/>
      <w:bookmarkStart w:id="35" w:name="_Toc13813272"/>
      <w:bookmarkStart w:id="36" w:name="_Toc13813179"/>
      <w:bookmarkStart w:id="37" w:name="_Toc7430"/>
      <w:r w:rsidRPr="00C678AA">
        <w:rPr>
          <w:rFonts w:ascii="仿宋_GB2312" w:eastAsia="仿宋_GB2312"/>
          <w:b/>
          <w:sz w:val="32"/>
          <w:szCs w:val="32"/>
        </w:rPr>
        <w:t>5.</w:t>
      </w:r>
      <w:r w:rsidR="001402A5">
        <w:rPr>
          <w:rFonts w:ascii="仿宋_GB2312" w:eastAsia="仿宋_GB2312" w:hint="eastAsia"/>
          <w:b/>
          <w:sz w:val="32"/>
          <w:szCs w:val="32"/>
        </w:rPr>
        <w:t>关于</w:t>
      </w:r>
      <w:r w:rsidRPr="00C678AA">
        <w:rPr>
          <w:rFonts w:ascii="仿宋_GB2312" w:eastAsia="仿宋_GB2312"/>
          <w:b/>
          <w:sz w:val="32"/>
          <w:szCs w:val="32"/>
        </w:rPr>
        <w:t>人工河湖补水工程名录</w:t>
      </w:r>
      <w:bookmarkEnd w:id="33"/>
      <w:bookmarkEnd w:id="34"/>
      <w:bookmarkEnd w:id="35"/>
      <w:bookmarkEnd w:id="36"/>
      <w:bookmarkEnd w:id="37"/>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仿宋_GB2312" w:eastAsia="仿宋_GB2312" w:hint="eastAsia"/>
          <w:sz w:val="32"/>
          <w:szCs w:val="32"/>
        </w:rPr>
        <w:t>人工河湖补水工</w:t>
      </w:r>
      <w:proofErr w:type="gramStart"/>
      <w:r w:rsidRPr="00C678AA">
        <w:rPr>
          <w:rFonts w:ascii="仿宋_GB2312" w:eastAsia="仿宋_GB2312" w:hint="eastAsia"/>
          <w:sz w:val="32"/>
          <w:szCs w:val="32"/>
        </w:rPr>
        <w:t>程信息</w:t>
      </w:r>
      <w:proofErr w:type="gramEnd"/>
      <w:r w:rsidR="00645F01">
        <w:rPr>
          <w:rFonts w:ascii="仿宋_GB2312" w:eastAsia="仿宋_GB2312" w:hint="eastAsia"/>
          <w:sz w:val="32"/>
          <w:szCs w:val="32"/>
        </w:rPr>
        <w:t>主要</w:t>
      </w:r>
      <w:r w:rsidR="00015744">
        <w:rPr>
          <w:rFonts w:ascii="仿宋_GB2312" w:eastAsia="仿宋_GB2312" w:hint="eastAsia"/>
          <w:sz w:val="32"/>
          <w:szCs w:val="32"/>
        </w:rPr>
        <w:t>结合</w:t>
      </w:r>
      <w:r w:rsidRPr="00C678AA">
        <w:rPr>
          <w:rFonts w:ascii="仿宋_GB2312" w:eastAsia="仿宋_GB2312" w:hint="eastAsia"/>
          <w:sz w:val="32"/>
          <w:szCs w:val="32"/>
        </w:rPr>
        <w:t>水利部门年度实施河湖补水工作渠道</w:t>
      </w:r>
      <w:r w:rsidR="00015744">
        <w:rPr>
          <w:rFonts w:ascii="仿宋_GB2312" w:eastAsia="仿宋_GB2312" w:hint="eastAsia"/>
          <w:sz w:val="32"/>
          <w:szCs w:val="32"/>
        </w:rPr>
        <w:t>获得</w:t>
      </w:r>
      <w:r w:rsidRPr="00C678AA">
        <w:rPr>
          <w:rFonts w:ascii="仿宋_GB2312" w:eastAsia="仿宋_GB2312" w:hint="eastAsia"/>
          <w:sz w:val="32"/>
          <w:szCs w:val="32"/>
        </w:rPr>
        <w:t>。此外，</w:t>
      </w:r>
      <w:r w:rsidR="00E04803">
        <w:rPr>
          <w:rFonts w:ascii="仿宋_GB2312" w:eastAsia="仿宋_GB2312" w:hint="eastAsia"/>
          <w:sz w:val="32"/>
          <w:szCs w:val="32"/>
        </w:rPr>
        <w:t>有关</w:t>
      </w:r>
      <w:r w:rsidR="00E04803">
        <w:rPr>
          <w:rFonts w:ascii="仿宋_GB2312" w:eastAsia="仿宋_GB2312"/>
          <w:sz w:val="32"/>
          <w:szCs w:val="32"/>
        </w:rPr>
        <w:t>单位</w:t>
      </w:r>
      <w:r w:rsidRPr="00C678AA">
        <w:rPr>
          <w:rFonts w:ascii="仿宋_GB2312" w:eastAsia="仿宋_GB2312" w:hint="eastAsia"/>
          <w:sz w:val="32"/>
          <w:szCs w:val="32"/>
        </w:rPr>
        <w:t>应</w:t>
      </w:r>
      <w:r w:rsidR="00E04803">
        <w:rPr>
          <w:rFonts w:ascii="仿宋_GB2312" w:eastAsia="仿宋_GB2312" w:hint="eastAsia"/>
          <w:sz w:val="32"/>
          <w:szCs w:val="32"/>
        </w:rPr>
        <w:t>对本</w:t>
      </w:r>
      <w:r w:rsidRPr="00C678AA">
        <w:rPr>
          <w:rFonts w:ascii="仿宋_GB2312" w:eastAsia="仿宋_GB2312" w:hint="eastAsia"/>
          <w:sz w:val="32"/>
          <w:szCs w:val="32"/>
        </w:rPr>
        <w:t>区域内近几年的</w:t>
      </w:r>
      <w:r w:rsidR="00E04803" w:rsidRPr="007A0F4D">
        <w:rPr>
          <w:rFonts w:ascii="仿宋_GB2312" w:eastAsia="仿宋_GB2312" w:hint="eastAsia"/>
          <w:sz w:val="32"/>
          <w:szCs w:val="32"/>
        </w:rPr>
        <w:t>河湖</w:t>
      </w:r>
      <w:r w:rsidRPr="00C678AA">
        <w:rPr>
          <w:rFonts w:ascii="仿宋_GB2312" w:eastAsia="仿宋_GB2312" w:hint="eastAsia"/>
          <w:sz w:val="32"/>
          <w:szCs w:val="32"/>
        </w:rPr>
        <w:t>补水情况</w:t>
      </w:r>
      <w:r w:rsidR="00E04803">
        <w:rPr>
          <w:rFonts w:ascii="仿宋_GB2312" w:eastAsia="仿宋_GB2312" w:hint="eastAsia"/>
          <w:sz w:val="32"/>
          <w:szCs w:val="32"/>
        </w:rPr>
        <w:t>进行</w:t>
      </w:r>
      <w:r w:rsidR="00E04803">
        <w:rPr>
          <w:rFonts w:ascii="仿宋_GB2312" w:eastAsia="仿宋_GB2312"/>
          <w:sz w:val="32"/>
          <w:szCs w:val="32"/>
        </w:rPr>
        <w:t>调查</w:t>
      </w:r>
      <w:r w:rsidRPr="00C678AA">
        <w:rPr>
          <w:rFonts w:ascii="仿宋_GB2312" w:eastAsia="仿宋_GB2312" w:hint="eastAsia"/>
          <w:sz w:val="32"/>
          <w:szCs w:val="32"/>
        </w:rPr>
        <w:t>，增补遗漏的补水河湖工程。综合</w:t>
      </w:r>
      <w:r w:rsidR="00E822F1">
        <w:rPr>
          <w:rFonts w:ascii="仿宋_GB2312" w:eastAsia="仿宋_GB2312" w:hint="eastAsia"/>
          <w:sz w:val="32"/>
          <w:szCs w:val="32"/>
        </w:rPr>
        <w:t>以上</w:t>
      </w:r>
      <w:r w:rsidRPr="00C678AA">
        <w:rPr>
          <w:rFonts w:ascii="仿宋_GB2312" w:eastAsia="仿宋_GB2312" w:hint="eastAsia"/>
          <w:sz w:val="32"/>
          <w:szCs w:val="32"/>
        </w:rPr>
        <w:t>工作成果，建立河湖补水工程名录，并填报附表</w:t>
      </w:r>
      <w:r w:rsidRPr="00C678AA">
        <w:rPr>
          <w:rFonts w:ascii="仿宋_GB2312" w:eastAsia="仿宋_GB2312"/>
          <w:sz w:val="32"/>
          <w:szCs w:val="32"/>
        </w:rPr>
        <w:t>5。</w:t>
      </w:r>
    </w:p>
    <w:p w:rsidR="00150D23" w:rsidRPr="00C678AA" w:rsidRDefault="00DA2E78" w:rsidP="00C678AA">
      <w:pPr>
        <w:pStyle w:val="1"/>
        <w:keepNext w:val="0"/>
        <w:keepLines w:val="0"/>
        <w:spacing w:line="600" w:lineRule="exact"/>
        <w:ind w:firstLineChars="200" w:firstLine="640"/>
        <w:rPr>
          <w:rFonts w:ascii="Times New Roman" w:hAnsi="Times New Roman" w:cs="Times New Roman"/>
          <w:szCs w:val="32"/>
        </w:rPr>
      </w:pPr>
      <w:bookmarkStart w:id="38" w:name="_Toc19622"/>
      <w:bookmarkStart w:id="39" w:name="_Toc36740388"/>
      <w:r w:rsidRPr="00C678AA">
        <w:rPr>
          <w:rFonts w:ascii="Times New Roman" w:hAnsi="Times New Roman" w:cs="Times New Roman" w:hint="eastAsia"/>
          <w:szCs w:val="32"/>
        </w:rPr>
        <w:t>六、进度安排</w:t>
      </w:r>
      <w:bookmarkEnd w:id="38"/>
      <w:bookmarkEnd w:id="39"/>
    </w:p>
    <w:p w:rsidR="00351150" w:rsidRDefault="00DA2E78" w:rsidP="00C678AA">
      <w:pPr>
        <w:spacing w:line="600" w:lineRule="exact"/>
        <w:ind w:firstLineChars="200" w:firstLine="640"/>
        <w:rPr>
          <w:rFonts w:ascii="仿宋_GB2312" w:eastAsia="仿宋_GB2312"/>
          <w:sz w:val="32"/>
          <w:szCs w:val="32"/>
        </w:rPr>
      </w:pPr>
      <w:r w:rsidRPr="00C678AA">
        <w:rPr>
          <w:rFonts w:ascii="仿宋_GB2312" w:eastAsia="仿宋_GB2312"/>
          <w:sz w:val="32"/>
          <w:szCs w:val="32"/>
        </w:rPr>
        <w:t>2020年</w:t>
      </w:r>
      <w:r w:rsidR="00351150">
        <w:rPr>
          <w:rFonts w:ascii="仿宋_GB2312" w:eastAsia="仿宋_GB2312"/>
          <w:sz w:val="32"/>
          <w:szCs w:val="32"/>
        </w:rPr>
        <w:t>6</w:t>
      </w:r>
      <w:r w:rsidR="00351150">
        <w:rPr>
          <w:rFonts w:ascii="仿宋_GB2312" w:eastAsia="仿宋_GB2312" w:hint="eastAsia"/>
          <w:sz w:val="32"/>
          <w:szCs w:val="32"/>
        </w:rPr>
        <w:t>月底前</w:t>
      </w:r>
      <w:r w:rsidR="00351150">
        <w:rPr>
          <w:rFonts w:ascii="仿宋_GB2312" w:eastAsia="仿宋_GB2312"/>
          <w:sz w:val="32"/>
          <w:szCs w:val="32"/>
        </w:rPr>
        <w:t>，</w:t>
      </w:r>
      <w:r w:rsidR="00E8756D">
        <w:rPr>
          <w:rFonts w:ascii="仿宋_GB2312" w:eastAsia="仿宋_GB2312" w:hint="eastAsia"/>
          <w:sz w:val="32"/>
          <w:szCs w:val="32"/>
        </w:rPr>
        <w:t>建立</w:t>
      </w:r>
      <w:r w:rsidR="00351150" w:rsidRPr="00501888">
        <w:rPr>
          <w:rFonts w:ascii="仿宋_GB2312" w:eastAsia="仿宋_GB2312" w:hint="eastAsia"/>
          <w:sz w:val="32"/>
          <w:szCs w:val="32"/>
        </w:rPr>
        <w:t>全国统一的用水统计调查基本单位名录库。</w:t>
      </w:r>
      <w:r w:rsidR="00351150">
        <w:rPr>
          <w:rFonts w:ascii="仿宋_GB2312" w:eastAsia="仿宋_GB2312" w:hint="eastAsia"/>
          <w:sz w:val="32"/>
          <w:szCs w:val="32"/>
        </w:rPr>
        <w:t>具体</w:t>
      </w:r>
      <w:r w:rsidR="00351150">
        <w:rPr>
          <w:rFonts w:ascii="仿宋_GB2312" w:eastAsia="仿宋_GB2312"/>
          <w:sz w:val="32"/>
          <w:szCs w:val="32"/>
        </w:rPr>
        <w:t>进度</w:t>
      </w:r>
      <w:r w:rsidR="00EE6817">
        <w:rPr>
          <w:rFonts w:ascii="仿宋_GB2312" w:eastAsia="仿宋_GB2312" w:hint="eastAsia"/>
          <w:sz w:val="32"/>
          <w:szCs w:val="32"/>
        </w:rPr>
        <w:t>安排</w:t>
      </w:r>
      <w:r w:rsidR="00351150">
        <w:rPr>
          <w:rFonts w:ascii="仿宋_GB2312" w:eastAsia="仿宋_GB2312"/>
          <w:sz w:val="32"/>
          <w:szCs w:val="32"/>
        </w:rPr>
        <w:t>如下：</w:t>
      </w:r>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仿宋_GB2312" w:eastAsia="仿宋_GB2312"/>
          <w:sz w:val="32"/>
          <w:szCs w:val="32"/>
        </w:rPr>
        <w:t>5月20日前，各县级水行政主管部门</w:t>
      </w:r>
      <w:r w:rsidRPr="00C678AA">
        <w:rPr>
          <w:rFonts w:ascii="仿宋_GB2312" w:eastAsia="仿宋_GB2312" w:hint="eastAsia"/>
          <w:sz w:val="32"/>
          <w:szCs w:val="32"/>
        </w:rPr>
        <w:t>完成名录库的收集、复核及确认工作，并上报</w:t>
      </w:r>
      <w:r w:rsidR="00C2056C">
        <w:rPr>
          <w:rFonts w:ascii="仿宋_GB2312" w:eastAsia="仿宋_GB2312" w:hint="eastAsia"/>
          <w:sz w:val="32"/>
          <w:szCs w:val="32"/>
        </w:rPr>
        <w:t>市级</w:t>
      </w:r>
      <w:r w:rsidRPr="00C678AA">
        <w:rPr>
          <w:rFonts w:ascii="仿宋_GB2312" w:eastAsia="仿宋_GB2312" w:hint="eastAsia"/>
          <w:sz w:val="32"/>
          <w:szCs w:val="32"/>
        </w:rPr>
        <w:t>水行政主管部门；</w:t>
      </w:r>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仿宋_GB2312" w:eastAsia="仿宋_GB2312"/>
          <w:sz w:val="32"/>
          <w:szCs w:val="32"/>
        </w:rPr>
        <w:t>6月10日前，</w:t>
      </w:r>
      <w:r w:rsidR="00AB2DC9" w:rsidRPr="00C678AA">
        <w:rPr>
          <w:rFonts w:ascii="仿宋_GB2312" w:eastAsia="仿宋_GB2312" w:hint="eastAsia"/>
          <w:sz w:val="32"/>
          <w:szCs w:val="32"/>
        </w:rPr>
        <w:t>各</w:t>
      </w:r>
      <w:r w:rsidR="00AB2DC9">
        <w:rPr>
          <w:rFonts w:ascii="仿宋_GB2312" w:eastAsia="仿宋_GB2312" w:hint="eastAsia"/>
          <w:sz w:val="32"/>
          <w:szCs w:val="32"/>
        </w:rPr>
        <w:t>市</w:t>
      </w:r>
      <w:r w:rsidRPr="00C678AA">
        <w:rPr>
          <w:rFonts w:ascii="仿宋_GB2312" w:eastAsia="仿宋_GB2312" w:hint="eastAsia"/>
          <w:sz w:val="32"/>
          <w:szCs w:val="32"/>
        </w:rPr>
        <w:t>级水行政主管部门完成名录库的复核及确认工作，并上报省级水行政主管部门；</w:t>
      </w:r>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仿宋_GB2312" w:eastAsia="仿宋_GB2312"/>
          <w:sz w:val="32"/>
          <w:szCs w:val="32"/>
        </w:rPr>
        <w:t>6月20日前，</w:t>
      </w:r>
      <w:r w:rsidR="00EC3C76" w:rsidRPr="00E664A9">
        <w:rPr>
          <w:rFonts w:ascii="仿宋_GB2312" w:eastAsia="仿宋_GB2312" w:hint="eastAsia"/>
          <w:sz w:val="32"/>
          <w:szCs w:val="32"/>
        </w:rPr>
        <w:t>各流域管理机构</w:t>
      </w:r>
      <w:r w:rsidR="00EC3C76">
        <w:rPr>
          <w:rFonts w:ascii="仿宋_GB2312" w:eastAsia="仿宋_GB2312" w:hint="eastAsia"/>
          <w:sz w:val="32"/>
          <w:szCs w:val="32"/>
        </w:rPr>
        <w:t>、</w:t>
      </w:r>
      <w:r w:rsidRPr="00C678AA">
        <w:rPr>
          <w:rFonts w:ascii="仿宋_GB2312" w:eastAsia="仿宋_GB2312" w:hint="eastAsia"/>
          <w:sz w:val="32"/>
          <w:szCs w:val="32"/>
        </w:rPr>
        <w:t>各省级水行政主管部门完成名录库的复核及确认工作，并上报水利部；</w:t>
      </w:r>
    </w:p>
    <w:p w:rsidR="00150D23" w:rsidRPr="00C678AA" w:rsidRDefault="00573FB9" w:rsidP="00C678AA">
      <w:pPr>
        <w:spacing w:line="600" w:lineRule="exact"/>
        <w:ind w:firstLineChars="200" w:firstLine="640"/>
        <w:rPr>
          <w:rFonts w:ascii="仿宋_GB2312" w:eastAsia="仿宋_GB2312"/>
          <w:sz w:val="32"/>
          <w:szCs w:val="32"/>
        </w:rPr>
      </w:pPr>
      <w:r w:rsidRPr="00C678AA">
        <w:rPr>
          <w:rFonts w:ascii="仿宋_GB2312" w:eastAsia="仿宋_GB2312"/>
          <w:sz w:val="32"/>
          <w:szCs w:val="32"/>
        </w:rPr>
        <w:t>6月</w:t>
      </w:r>
      <w:r>
        <w:rPr>
          <w:rFonts w:ascii="仿宋_GB2312" w:eastAsia="仿宋_GB2312" w:hint="eastAsia"/>
          <w:sz w:val="32"/>
          <w:szCs w:val="32"/>
        </w:rPr>
        <w:t>3</w:t>
      </w:r>
      <w:r>
        <w:rPr>
          <w:rFonts w:ascii="仿宋_GB2312" w:eastAsia="仿宋_GB2312"/>
          <w:sz w:val="32"/>
          <w:szCs w:val="32"/>
        </w:rPr>
        <w:t>0</w:t>
      </w:r>
      <w:r>
        <w:rPr>
          <w:rFonts w:ascii="仿宋_GB2312" w:eastAsia="仿宋_GB2312" w:hint="eastAsia"/>
          <w:sz w:val="32"/>
          <w:szCs w:val="32"/>
        </w:rPr>
        <w:t>日</w:t>
      </w:r>
      <w:r w:rsidRPr="00C678AA">
        <w:rPr>
          <w:rFonts w:ascii="仿宋_GB2312" w:eastAsia="仿宋_GB2312" w:hint="eastAsia"/>
          <w:sz w:val="32"/>
          <w:szCs w:val="32"/>
        </w:rPr>
        <w:t>前</w:t>
      </w:r>
      <w:r w:rsidR="00DA2E78" w:rsidRPr="00C678AA">
        <w:rPr>
          <w:rFonts w:ascii="仿宋_GB2312" w:eastAsia="仿宋_GB2312" w:hint="eastAsia"/>
          <w:sz w:val="32"/>
          <w:szCs w:val="32"/>
        </w:rPr>
        <w:t>，形成全国统一的用水统计调查基本单位名录库。</w:t>
      </w:r>
    </w:p>
    <w:p w:rsidR="00150D23" w:rsidRPr="00C678AA" w:rsidRDefault="00DA2E78" w:rsidP="00C678AA">
      <w:pPr>
        <w:pStyle w:val="1"/>
        <w:keepNext w:val="0"/>
        <w:keepLines w:val="0"/>
        <w:spacing w:line="600" w:lineRule="exact"/>
        <w:ind w:firstLineChars="200" w:firstLine="640"/>
        <w:rPr>
          <w:rFonts w:ascii="Times New Roman" w:hAnsi="Times New Roman" w:cs="Times New Roman"/>
          <w:szCs w:val="32"/>
        </w:rPr>
      </w:pPr>
      <w:bookmarkStart w:id="40" w:name="_Toc21666"/>
      <w:bookmarkStart w:id="41" w:name="_Toc36740389"/>
      <w:r w:rsidRPr="00C678AA">
        <w:rPr>
          <w:rFonts w:ascii="Times New Roman" w:hAnsi="Times New Roman" w:cs="Times New Roman" w:hint="eastAsia"/>
          <w:szCs w:val="32"/>
        </w:rPr>
        <w:t>七、组织实施</w:t>
      </w:r>
      <w:bookmarkEnd w:id="40"/>
      <w:bookmarkEnd w:id="41"/>
    </w:p>
    <w:p w:rsidR="0074209B" w:rsidRPr="00C678AA" w:rsidRDefault="00DA2E78" w:rsidP="00C678AA">
      <w:pPr>
        <w:spacing w:line="600" w:lineRule="exact"/>
        <w:ind w:firstLineChars="200" w:firstLine="640"/>
        <w:rPr>
          <w:rFonts w:ascii="仿宋_GB2312" w:eastAsia="仿宋_GB2312"/>
          <w:sz w:val="32"/>
          <w:szCs w:val="32"/>
        </w:rPr>
      </w:pPr>
      <w:r w:rsidRPr="00C678AA">
        <w:rPr>
          <w:rFonts w:ascii="仿宋_GB2312" w:eastAsia="仿宋_GB2312" w:hint="eastAsia"/>
          <w:sz w:val="32"/>
          <w:szCs w:val="32"/>
        </w:rPr>
        <w:t>水利部水资源管理司统一管理全国用水统计调查基本单位名录库建设工作。</w:t>
      </w:r>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仿宋_GB2312" w:eastAsia="仿宋_GB2312" w:hint="eastAsia"/>
          <w:sz w:val="32"/>
          <w:szCs w:val="32"/>
        </w:rPr>
        <w:t>水资源管理中心负责全国用水统计调查基本单位名录库工作的具体组织、协调及日常维护管理。</w:t>
      </w:r>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仿宋_GB2312" w:eastAsia="仿宋_GB2312" w:hint="eastAsia"/>
          <w:sz w:val="32"/>
          <w:szCs w:val="32"/>
        </w:rPr>
        <w:t>各流域管理机构及中国水利水电科学研究院、中国灌溉排水发展中心、南京水利科学研究院按工作分工，负责全国用水统计调查基本单位名录</w:t>
      </w:r>
      <w:proofErr w:type="gramStart"/>
      <w:r w:rsidRPr="00C678AA">
        <w:rPr>
          <w:rFonts w:ascii="仿宋_GB2312" w:eastAsia="仿宋_GB2312" w:hint="eastAsia"/>
          <w:sz w:val="32"/>
          <w:szCs w:val="32"/>
        </w:rPr>
        <w:t>库有关</w:t>
      </w:r>
      <w:proofErr w:type="gramEnd"/>
      <w:r w:rsidRPr="00C678AA">
        <w:rPr>
          <w:rFonts w:ascii="仿宋_GB2312" w:eastAsia="仿宋_GB2312" w:hint="eastAsia"/>
          <w:sz w:val="32"/>
          <w:szCs w:val="32"/>
        </w:rPr>
        <w:t>业务指导。</w:t>
      </w:r>
    </w:p>
    <w:p w:rsidR="00150D23" w:rsidRPr="00C678AA" w:rsidRDefault="00D61878" w:rsidP="00C678AA">
      <w:pPr>
        <w:spacing w:line="600" w:lineRule="exact"/>
        <w:ind w:firstLineChars="200" w:firstLine="640"/>
        <w:rPr>
          <w:rFonts w:ascii="仿宋_GB2312" w:eastAsia="仿宋_GB2312"/>
          <w:sz w:val="32"/>
          <w:szCs w:val="32"/>
        </w:rPr>
      </w:pPr>
      <w:r>
        <w:rPr>
          <w:rFonts w:ascii="仿宋_GB2312" w:eastAsia="仿宋_GB2312" w:hint="eastAsia"/>
          <w:sz w:val="32"/>
          <w:szCs w:val="32"/>
        </w:rPr>
        <w:t>各</w:t>
      </w:r>
      <w:r w:rsidR="00DA2E78" w:rsidRPr="00C678AA">
        <w:rPr>
          <w:rFonts w:ascii="仿宋_GB2312" w:eastAsia="仿宋_GB2312" w:hint="eastAsia"/>
          <w:sz w:val="32"/>
          <w:szCs w:val="32"/>
        </w:rPr>
        <w:t>省级水行政主管部门负责对</w:t>
      </w:r>
      <w:r w:rsidR="00CE529E">
        <w:rPr>
          <w:rFonts w:ascii="仿宋_GB2312" w:eastAsia="仿宋_GB2312" w:hint="eastAsia"/>
          <w:sz w:val="32"/>
          <w:szCs w:val="32"/>
        </w:rPr>
        <w:t>本行政区</w:t>
      </w:r>
      <w:r w:rsidR="00DA2E78" w:rsidRPr="00C678AA">
        <w:rPr>
          <w:rFonts w:ascii="仿宋_GB2312" w:eastAsia="仿宋_GB2312" w:hint="eastAsia"/>
          <w:sz w:val="32"/>
          <w:szCs w:val="32"/>
        </w:rPr>
        <w:t>的用水统计调查基本单位数据进行审核、汇总</w:t>
      </w:r>
      <w:r w:rsidR="00CE529E">
        <w:rPr>
          <w:rFonts w:ascii="仿宋_GB2312" w:eastAsia="仿宋_GB2312" w:hint="eastAsia"/>
          <w:sz w:val="32"/>
          <w:szCs w:val="32"/>
        </w:rPr>
        <w:t>，并做好</w:t>
      </w:r>
      <w:r w:rsidR="00CE529E">
        <w:rPr>
          <w:rFonts w:ascii="仿宋_GB2312" w:eastAsia="仿宋_GB2312"/>
          <w:sz w:val="32"/>
          <w:szCs w:val="32"/>
        </w:rPr>
        <w:t>管理维护</w:t>
      </w:r>
      <w:r w:rsidR="00DA2E78" w:rsidRPr="00C678AA">
        <w:rPr>
          <w:rFonts w:ascii="仿宋_GB2312" w:eastAsia="仿宋_GB2312" w:hint="eastAsia"/>
          <w:sz w:val="32"/>
          <w:szCs w:val="32"/>
        </w:rPr>
        <w:t>。市、县级水行政主管部门具体负责组织开展本辖区用水统计调查基本单位调查、基础数据采集、审核和信息报送等工作。</w:t>
      </w:r>
    </w:p>
    <w:p w:rsidR="00150D23" w:rsidRPr="00C678AA" w:rsidRDefault="00DA2E78" w:rsidP="00C678AA">
      <w:pPr>
        <w:pStyle w:val="1"/>
        <w:keepNext w:val="0"/>
        <w:keepLines w:val="0"/>
        <w:spacing w:line="600" w:lineRule="exact"/>
        <w:ind w:firstLineChars="200" w:firstLine="640"/>
        <w:rPr>
          <w:rFonts w:ascii="Times New Roman" w:hAnsi="Times New Roman" w:cs="Times New Roman"/>
          <w:szCs w:val="32"/>
        </w:rPr>
      </w:pPr>
      <w:bookmarkStart w:id="42" w:name="_Toc1927"/>
      <w:bookmarkStart w:id="43" w:name="_Toc36740390"/>
      <w:r w:rsidRPr="00C678AA">
        <w:rPr>
          <w:rFonts w:ascii="Times New Roman" w:hAnsi="Times New Roman" w:cs="Times New Roman" w:hint="eastAsia"/>
          <w:szCs w:val="32"/>
        </w:rPr>
        <w:t>八、保障措施</w:t>
      </w:r>
      <w:bookmarkEnd w:id="42"/>
      <w:bookmarkEnd w:id="43"/>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楷体_GB2312" w:eastAsia="楷体_GB2312" w:hint="eastAsia"/>
          <w:sz w:val="32"/>
          <w:szCs w:val="32"/>
        </w:rPr>
        <w:t>（一）加强工作组织。</w:t>
      </w:r>
      <w:r w:rsidRPr="00C678AA">
        <w:rPr>
          <w:rFonts w:ascii="仿宋_GB2312" w:eastAsia="仿宋_GB2312" w:hint="eastAsia"/>
          <w:sz w:val="32"/>
          <w:szCs w:val="32"/>
        </w:rPr>
        <w:t>各有关单位要按照《用水统计调查制度（试行）》和本工作方案的要求，认真组织做好名录库的建立工作，明确任务分工，落实工作责任，加强对基层名录库建设工作的指导，确保按期完成名录库建设任务。</w:t>
      </w:r>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楷体_GB2312" w:eastAsia="楷体_GB2312" w:hint="eastAsia"/>
          <w:sz w:val="32"/>
          <w:szCs w:val="32"/>
        </w:rPr>
        <w:t>（二）严把成果质量。</w:t>
      </w:r>
      <w:r w:rsidR="0024199E" w:rsidRPr="00501888">
        <w:rPr>
          <w:rFonts w:ascii="仿宋_GB2312" w:eastAsia="仿宋_GB2312" w:hint="eastAsia"/>
          <w:sz w:val="32"/>
          <w:szCs w:val="32"/>
        </w:rPr>
        <w:t>各有关单位要</w:t>
      </w:r>
      <w:r w:rsidRPr="00C678AA">
        <w:rPr>
          <w:rFonts w:ascii="仿宋_GB2312" w:eastAsia="仿宋_GB2312" w:hint="eastAsia"/>
          <w:sz w:val="32"/>
          <w:szCs w:val="32"/>
        </w:rPr>
        <w:t>按照名录库建设要求，认真组织做好有关数据信息填报，确保真实、可靠。省级、地市级水行政主管部门要加强数据审核把关。</w:t>
      </w:r>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楷体_GB2312" w:eastAsia="楷体_GB2312" w:hint="eastAsia"/>
          <w:sz w:val="32"/>
          <w:szCs w:val="32"/>
        </w:rPr>
        <w:t>（三）保证工作进度。</w:t>
      </w:r>
      <w:r w:rsidR="0024199E" w:rsidRPr="00501888">
        <w:rPr>
          <w:rFonts w:ascii="仿宋_GB2312" w:eastAsia="仿宋_GB2312" w:hint="eastAsia"/>
          <w:sz w:val="32"/>
          <w:szCs w:val="32"/>
        </w:rPr>
        <w:t>各有关单位要</w:t>
      </w:r>
      <w:r w:rsidRPr="00C678AA">
        <w:rPr>
          <w:rFonts w:ascii="仿宋_GB2312" w:eastAsia="仿宋_GB2312" w:hint="eastAsia"/>
          <w:sz w:val="32"/>
          <w:szCs w:val="32"/>
        </w:rPr>
        <w:t>按工作进度安排，完成名录库建设各阶段任务，提交工作成果，保证用水统计调查制度顺利实施。</w:t>
      </w:r>
    </w:p>
    <w:p w:rsidR="00150D23" w:rsidRPr="00C678AA" w:rsidRDefault="00DA2E78" w:rsidP="00C678AA">
      <w:pPr>
        <w:spacing w:line="600" w:lineRule="exact"/>
        <w:ind w:firstLineChars="200" w:firstLine="640"/>
        <w:rPr>
          <w:rFonts w:ascii="仿宋_GB2312" w:eastAsia="仿宋_GB2312"/>
          <w:sz w:val="32"/>
          <w:szCs w:val="32"/>
        </w:rPr>
      </w:pPr>
      <w:r w:rsidRPr="00C678AA">
        <w:rPr>
          <w:rFonts w:ascii="楷体_GB2312" w:eastAsia="楷体_GB2312" w:hint="eastAsia"/>
          <w:sz w:val="32"/>
          <w:szCs w:val="32"/>
        </w:rPr>
        <w:t>（四）</w:t>
      </w:r>
      <w:r w:rsidR="004E6A61">
        <w:rPr>
          <w:rFonts w:ascii="楷体_GB2312" w:eastAsia="楷体_GB2312" w:hint="eastAsia"/>
          <w:sz w:val="32"/>
          <w:szCs w:val="32"/>
        </w:rPr>
        <w:t>密切</w:t>
      </w:r>
      <w:r w:rsidRPr="00C678AA">
        <w:rPr>
          <w:rFonts w:ascii="楷体_GB2312" w:eastAsia="楷体_GB2312" w:hint="eastAsia"/>
          <w:sz w:val="32"/>
          <w:szCs w:val="32"/>
        </w:rPr>
        <w:t>协作配合。</w:t>
      </w:r>
      <w:r w:rsidRPr="00C678AA">
        <w:rPr>
          <w:rFonts w:ascii="仿宋_GB2312" w:eastAsia="仿宋_GB2312" w:hint="eastAsia"/>
          <w:sz w:val="32"/>
          <w:szCs w:val="32"/>
        </w:rPr>
        <w:t>各有关单位要加强工作协同与配合，及时解答基层工作面临的问题，加强技术指导，为工作顺利开展提供重要支撑和保障。</w:t>
      </w:r>
    </w:p>
    <w:p w:rsidR="0080507E" w:rsidRPr="00C678AA" w:rsidRDefault="004E6A61" w:rsidP="00C678AA">
      <w:pPr>
        <w:spacing w:line="600" w:lineRule="exact"/>
        <w:ind w:firstLineChars="200" w:firstLine="640"/>
        <w:rPr>
          <w:rFonts w:ascii="仿宋_GB2312" w:eastAsia="仿宋_GB2312"/>
          <w:szCs w:val="32"/>
        </w:rPr>
        <w:sectPr w:rsidR="0080507E" w:rsidRPr="00C678AA" w:rsidSect="00FA71C2">
          <w:footerReference w:type="default" r:id="rId11"/>
          <w:pgSz w:w="11906" w:h="16838"/>
          <w:pgMar w:top="1440" w:right="1800" w:bottom="1440" w:left="1800" w:header="851" w:footer="992" w:gutter="0"/>
          <w:pgNumType w:start="1"/>
          <w:cols w:space="425"/>
          <w:docGrid w:type="lines" w:linePitch="312"/>
        </w:sectPr>
      </w:pPr>
      <w:bookmarkStart w:id="44" w:name="_Toc8188"/>
      <w:r w:rsidRPr="00C678AA">
        <w:rPr>
          <w:rFonts w:ascii="楷体_GB2312" w:eastAsia="楷体_GB2312" w:hint="eastAsia"/>
          <w:sz w:val="32"/>
          <w:szCs w:val="32"/>
        </w:rPr>
        <w:t>（五）遵守保密规定。</w:t>
      </w:r>
      <w:r w:rsidRPr="00501888">
        <w:rPr>
          <w:rFonts w:ascii="仿宋_GB2312" w:eastAsia="仿宋_GB2312" w:hAnsi="仿宋_GB2312" w:cs="仿宋_GB2312" w:hint="eastAsia"/>
          <w:sz w:val="32"/>
          <w:szCs w:val="32"/>
        </w:rPr>
        <w:t>名录</w:t>
      </w:r>
      <w:proofErr w:type="gramStart"/>
      <w:r w:rsidRPr="00501888">
        <w:rPr>
          <w:rFonts w:ascii="仿宋_GB2312" w:eastAsia="仿宋_GB2312" w:hAnsi="仿宋_GB2312" w:cs="仿宋_GB2312" w:hint="eastAsia"/>
          <w:sz w:val="32"/>
          <w:szCs w:val="32"/>
        </w:rPr>
        <w:t>库</w:t>
      </w:r>
      <w:r>
        <w:rPr>
          <w:rFonts w:ascii="仿宋_GB2312" w:eastAsia="仿宋_GB2312" w:hAnsi="仿宋_GB2312" w:cs="仿宋_GB2312" w:hint="eastAsia"/>
          <w:sz w:val="32"/>
          <w:szCs w:val="32"/>
        </w:rPr>
        <w:t>使用</w:t>
      </w:r>
      <w:proofErr w:type="gramEnd"/>
      <w:r>
        <w:rPr>
          <w:rFonts w:ascii="仿宋_GB2312" w:eastAsia="仿宋_GB2312" w:hAnsi="仿宋_GB2312" w:cs="仿宋_GB2312" w:hint="eastAsia"/>
          <w:sz w:val="32"/>
          <w:szCs w:val="32"/>
        </w:rPr>
        <w:t>仅限于</w:t>
      </w:r>
      <w:r w:rsidRPr="00501888">
        <w:rPr>
          <w:rFonts w:ascii="仿宋_GB2312" w:eastAsia="仿宋_GB2312" w:hAnsi="仿宋_GB2312" w:cs="仿宋_GB2312" w:hint="eastAsia"/>
          <w:sz w:val="32"/>
          <w:szCs w:val="32"/>
        </w:rPr>
        <w:t>用水统计和水资源管理</w:t>
      </w:r>
      <w:r>
        <w:rPr>
          <w:rFonts w:ascii="仿宋_GB2312" w:eastAsia="仿宋_GB2312" w:hAnsi="仿宋_GB2312" w:cs="仿宋_GB2312" w:hint="eastAsia"/>
          <w:sz w:val="32"/>
          <w:szCs w:val="32"/>
        </w:rPr>
        <w:t>工作</w:t>
      </w:r>
      <w:r w:rsidRPr="00501888">
        <w:rPr>
          <w:rFonts w:ascii="仿宋_GB2312" w:eastAsia="仿宋_GB2312" w:hAnsi="仿宋_GB2312" w:cs="仿宋_GB2312" w:hint="eastAsia"/>
          <w:sz w:val="32"/>
          <w:szCs w:val="32"/>
        </w:rPr>
        <w:t>，不得转给第三方使用。对在名录库工作中知悉的国家秘密、商业秘密和个人信息，应依法予以保密。</w:t>
      </w:r>
    </w:p>
    <w:p w:rsidR="00150D23" w:rsidRPr="00C678AA" w:rsidRDefault="00DA2E78" w:rsidP="00C678AA">
      <w:pPr>
        <w:pStyle w:val="1"/>
        <w:keepNext w:val="0"/>
        <w:keepLines w:val="0"/>
        <w:rPr>
          <w:rFonts w:ascii="仿宋_GB2312" w:eastAsia="仿宋_GB2312" w:hAnsi="Times New Roman" w:cs="Times New Roman"/>
          <w:sz w:val="30"/>
          <w:szCs w:val="30"/>
        </w:rPr>
      </w:pPr>
      <w:bookmarkStart w:id="45" w:name="_Toc36740391"/>
      <w:r w:rsidRPr="00C678AA">
        <w:rPr>
          <w:rFonts w:ascii="仿宋_GB2312" w:eastAsia="仿宋_GB2312" w:hAnsi="Times New Roman" w:cs="Times New Roman" w:hint="eastAsia"/>
          <w:sz w:val="30"/>
          <w:szCs w:val="30"/>
        </w:rPr>
        <w:t>附表</w:t>
      </w:r>
      <w:bookmarkEnd w:id="44"/>
      <w:bookmarkEnd w:id="45"/>
    </w:p>
    <w:p w:rsidR="00150D23" w:rsidRPr="00C678AA" w:rsidRDefault="00DA2E78" w:rsidP="00C678AA">
      <w:pPr>
        <w:pStyle w:val="2"/>
        <w:ind w:firstLineChars="200" w:firstLine="560"/>
        <w:jc w:val="center"/>
        <w:rPr>
          <w:rFonts w:ascii="方正小标宋简体" w:eastAsia="方正小标宋简体" w:hAnsi="Times New Roman" w:cs="Times New Roman"/>
          <w:b w:val="0"/>
          <w:szCs w:val="21"/>
        </w:rPr>
      </w:pPr>
      <w:bookmarkStart w:id="46" w:name="_Toc19996"/>
      <w:bookmarkStart w:id="47" w:name="_Toc36740392"/>
      <w:r w:rsidRPr="00C678AA">
        <w:rPr>
          <w:rFonts w:ascii="方正小标宋简体" w:eastAsia="方正小标宋简体" w:hAnsi="Times New Roman" w:cs="Times New Roman" w:hint="eastAsia"/>
          <w:b w:val="0"/>
          <w:szCs w:val="21"/>
        </w:rPr>
        <w:t>附表</w:t>
      </w:r>
      <w:r w:rsidRPr="00C678AA">
        <w:rPr>
          <w:rFonts w:ascii="方正小标宋简体" w:eastAsia="方正小标宋简体" w:hAnsi="Times New Roman" w:cs="Times New Roman"/>
          <w:b w:val="0"/>
          <w:szCs w:val="21"/>
        </w:rPr>
        <w:t xml:space="preserve">1  </w:t>
      </w:r>
      <w:r w:rsidRPr="00C678AA">
        <w:rPr>
          <w:rFonts w:ascii="方正小标宋简体" w:eastAsia="方正小标宋简体" w:hAnsi="Times New Roman" w:cs="Times New Roman" w:hint="eastAsia"/>
          <w:b w:val="0"/>
          <w:szCs w:val="21"/>
        </w:rPr>
        <w:t>灌区名录表</w:t>
      </w:r>
      <w:bookmarkEnd w:id="46"/>
      <w:bookmarkEnd w:id="47"/>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67"/>
        <w:gridCol w:w="368"/>
        <w:gridCol w:w="368"/>
        <w:gridCol w:w="542"/>
        <w:gridCol w:w="429"/>
        <w:gridCol w:w="1016"/>
        <w:gridCol w:w="561"/>
        <w:gridCol w:w="744"/>
        <w:gridCol w:w="1120"/>
        <w:gridCol w:w="1209"/>
        <w:gridCol w:w="654"/>
        <w:gridCol w:w="934"/>
        <w:gridCol w:w="934"/>
        <w:gridCol w:w="744"/>
        <w:gridCol w:w="746"/>
        <w:gridCol w:w="749"/>
        <w:gridCol w:w="1369"/>
        <w:gridCol w:w="707"/>
      </w:tblGrid>
      <w:tr w:rsidR="00066962" w:rsidTr="00AA3F37">
        <w:trPr>
          <w:trHeight w:val="520"/>
          <w:jc w:val="center"/>
        </w:trPr>
        <w:tc>
          <w:tcPr>
            <w:tcW w:w="167" w:type="pct"/>
            <w:shd w:val="clear" w:color="auto" w:fill="auto"/>
            <w:vAlign w:val="center"/>
          </w:tcPr>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序号</w:t>
            </w:r>
          </w:p>
        </w:tc>
        <w:tc>
          <w:tcPr>
            <w:tcW w:w="131" w:type="pct"/>
            <w:vAlign w:val="center"/>
          </w:tcPr>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灌区</w:t>
            </w:r>
          </w:p>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名称</w:t>
            </w:r>
          </w:p>
        </w:tc>
        <w:tc>
          <w:tcPr>
            <w:tcW w:w="131" w:type="pct"/>
            <w:vAlign w:val="center"/>
          </w:tcPr>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灌区</w:t>
            </w:r>
          </w:p>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代码</w:t>
            </w:r>
          </w:p>
        </w:tc>
        <w:tc>
          <w:tcPr>
            <w:tcW w:w="131" w:type="pct"/>
            <w:vAlign w:val="center"/>
          </w:tcPr>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行政</w:t>
            </w:r>
          </w:p>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区划</w:t>
            </w:r>
          </w:p>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名称</w:t>
            </w:r>
          </w:p>
        </w:tc>
        <w:tc>
          <w:tcPr>
            <w:tcW w:w="193" w:type="pct"/>
            <w:shd w:val="clear" w:color="auto" w:fill="auto"/>
            <w:vAlign w:val="center"/>
          </w:tcPr>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行政区划</w:t>
            </w:r>
          </w:p>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代码</w:t>
            </w:r>
          </w:p>
        </w:tc>
        <w:tc>
          <w:tcPr>
            <w:tcW w:w="153" w:type="pct"/>
            <w:vAlign w:val="center"/>
          </w:tcPr>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区县</w:t>
            </w:r>
          </w:p>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个数</w:t>
            </w:r>
          </w:p>
        </w:tc>
        <w:tc>
          <w:tcPr>
            <w:tcW w:w="362" w:type="pct"/>
            <w:shd w:val="clear" w:color="auto" w:fill="auto"/>
            <w:vAlign w:val="center"/>
          </w:tcPr>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类型</w:t>
            </w:r>
          </w:p>
        </w:tc>
        <w:tc>
          <w:tcPr>
            <w:tcW w:w="200" w:type="pct"/>
            <w:vAlign w:val="center"/>
          </w:tcPr>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取水</w:t>
            </w:r>
          </w:p>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许可证</w:t>
            </w:r>
          </w:p>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编号</w:t>
            </w:r>
          </w:p>
        </w:tc>
        <w:tc>
          <w:tcPr>
            <w:tcW w:w="265" w:type="pct"/>
            <w:vAlign w:val="center"/>
          </w:tcPr>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许可</w:t>
            </w:r>
          </w:p>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取水量</w:t>
            </w:r>
          </w:p>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（万方）</w:t>
            </w:r>
          </w:p>
        </w:tc>
        <w:tc>
          <w:tcPr>
            <w:tcW w:w="399" w:type="pct"/>
            <w:vAlign w:val="center"/>
          </w:tcPr>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水源取水方式</w:t>
            </w:r>
          </w:p>
        </w:tc>
        <w:tc>
          <w:tcPr>
            <w:tcW w:w="431" w:type="pct"/>
            <w:vAlign w:val="center"/>
          </w:tcPr>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水源类型</w:t>
            </w:r>
          </w:p>
        </w:tc>
        <w:tc>
          <w:tcPr>
            <w:tcW w:w="233" w:type="pct"/>
            <w:shd w:val="clear" w:color="auto" w:fill="auto"/>
            <w:vAlign w:val="center"/>
          </w:tcPr>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灌区管理单位</w:t>
            </w:r>
          </w:p>
        </w:tc>
        <w:tc>
          <w:tcPr>
            <w:tcW w:w="333" w:type="pct"/>
            <w:shd w:val="clear" w:color="auto" w:fill="auto"/>
            <w:vAlign w:val="center"/>
          </w:tcPr>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所属水资源</w:t>
            </w:r>
          </w:p>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三级区名称</w:t>
            </w:r>
          </w:p>
        </w:tc>
        <w:tc>
          <w:tcPr>
            <w:tcW w:w="333" w:type="pct"/>
            <w:shd w:val="clear" w:color="auto" w:fill="auto"/>
            <w:vAlign w:val="center"/>
          </w:tcPr>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所属水资源</w:t>
            </w:r>
          </w:p>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三级区编码</w:t>
            </w:r>
          </w:p>
        </w:tc>
        <w:tc>
          <w:tcPr>
            <w:tcW w:w="265" w:type="pct"/>
            <w:shd w:val="clear" w:color="auto" w:fill="auto"/>
            <w:vAlign w:val="center"/>
          </w:tcPr>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所属农业</w:t>
            </w:r>
          </w:p>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灌溉分区</w:t>
            </w:r>
          </w:p>
        </w:tc>
        <w:tc>
          <w:tcPr>
            <w:tcW w:w="266" w:type="pct"/>
            <w:vAlign w:val="center"/>
          </w:tcPr>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设计</w:t>
            </w:r>
          </w:p>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灌溉面积</w:t>
            </w:r>
          </w:p>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（万亩）</w:t>
            </w:r>
          </w:p>
        </w:tc>
        <w:tc>
          <w:tcPr>
            <w:tcW w:w="267" w:type="pct"/>
            <w:shd w:val="clear" w:color="auto" w:fill="auto"/>
            <w:vAlign w:val="center"/>
          </w:tcPr>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有效</w:t>
            </w:r>
          </w:p>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灌溉面积</w:t>
            </w:r>
          </w:p>
          <w:p w:rsidR="00032ED2" w:rsidRPr="00C678AA" w:rsidRDefault="00032ED2" w:rsidP="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（万亩）</w:t>
            </w:r>
          </w:p>
        </w:tc>
        <w:tc>
          <w:tcPr>
            <w:tcW w:w="488" w:type="pct"/>
            <w:vAlign w:val="center"/>
          </w:tcPr>
          <w:p w:rsidR="00032ED2" w:rsidRPr="0063029C" w:rsidRDefault="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直</w:t>
            </w:r>
            <w:proofErr w:type="gramStart"/>
            <w:r w:rsidRPr="00C678AA">
              <w:rPr>
                <w:rFonts w:ascii="黑体" w:eastAsia="黑体" w:hAnsi="黑体" w:cs="Times New Roman" w:hint="eastAsia"/>
                <w:color w:val="000000"/>
                <w:kern w:val="0"/>
                <w:sz w:val="18"/>
                <w:szCs w:val="18"/>
              </w:rPr>
              <w:t>管类型</w:t>
            </w:r>
            <w:proofErr w:type="gramEnd"/>
          </w:p>
        </w:tc>
        <w:tc>
          <w:tcPr>
            <w:tcW w:w="252" w:type="pct"/>
            <w:vAlign w:val="center"/>
          </w:tcPr>
          <w:p w:rsidR="00032ED2" w:rsidRPr="00C678AA" w:rsidRDefault="00032ED2">
            <w:pPr>
              <w:widowControl/>
              <w:adjustRightInd w:val="0"/>
              <w:snapToGrid w:val="0"/>
              <w:ind w:leftChars="-50" w:left="-105" w:rightChars="-50" w:right="-105"/>
              <w:jc w:val="center"/>
              <w:rPr>
                <w:rFonts w:ascii="黑体" w:eastAsia="黑体" w:hAnsi="黑体" w:cs="Times New Roman"/>
                <w:color w:val="000000"/>
                <w:kern w:val="0"/>
                <w:sz w:val="18"/>
                <w:szCs w:val="18"/>
              </w:rPr>
            </w:pPr>
            <w:r w:rsidRPr="00C678AA">
              <w:rPr>
                <w:rFonts w:ascii="黑体" w:eastAsia="黑体" w:hAnsi="黑体" w:cs="Times New Roman"/>
                <w:color w:val="000000"/>
                <w:kern w:val="0"/>
                <w:sz w:val="18"/>
                <w:szCs w:val="18"/>
              </w:rPr>
              <w:t>联系人</w:t>
            </w:r>
            <w:r>
              <w:rPr>
                <w:rFonts w:ascii="黑体" w:eastAsia="黑体" w:hAnsi="黑体" w:cs="Times New Roman" w:hint="eastAsia"/>
                <w:color w:val="000000"/>
                <w:kern w:val="0"/>
                <w:sz w:val="18"/>
                <w:szCs w:val="18"/>
              </w:rPr>
              <w:t>及联系</w:t>
            </w:r>
            <w:r>
              <w:rPr>
                <w:rFonts w:ascii="黑体" w:eastAsia="黑体" w:hAnsi="黑体" w:cs="Times New Roman"/>
                <w:color w:val="000000"/>
                <w:kern w:val="0"/>
                <w:sz w:val="18"/>
                <w:szCs w:val="18"/>
              </w:rPr>
              <w:t>方式</w:t>
            </w:r>
          </w:p>
        </w:tc>
      </w:tr>
      <w:tr w:rsidR="00066962" w:rsidTr="00AA3F37">
        <w:trPr>
          <w:trHeight w:val="280"/>
          <w:jc w:val="center"/>
        </w:trPr>
        <w:tc>
          <w:tcPr>
            <w:tcW w:w="167"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31"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131"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131"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193" w:type="pct"/>
            <w:shd w:val="clear" w:color="auto" w:fill="auto"/>
            <w:vAlign w:val="center"/>
          </w:tcPr>
          <w:p w:rsidR="00032ED2" w:rsidRPr="00C678AA" w:rsidRDefault="00032ED2" w:rsidP="00032ED2">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p>
        </w:tc>
        <w:tc>
          <w:tcPr>
            <w:tcW w:w="153" w:type="pct"/>
            <w:vAlign w:val="center"/>
          </w:tcPr>
          <w:p w:rsidR="00032ED2" w:rsidRPr="00C678AA" w:rsidRDefault="00032ED2" w:rsidP="00032ED2">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p>
        </w:tc>
        <w:tc>
          <w:tcPr>
            <w:tcW w:w="362" w:type="pct"/>
            <w:shd w:val="clear" w:color="auto" w:fill="auto"/>
            <w:vAlign w:val="center"/>
          </w:tcPr>
          <w:p w:rsidR="00032ED2" w:rsidRPr="00C678AA" w:rsidRDefault="00032ED2" w:rsidP="00032ED2">
            <w:pPr>
              <w:widowControl/>
              <w:adjustRightInd w:val="0"/>
              <w:snapToGrid w:val="0"/>
              <w:ind w:leftChars="-50" w:left="-105" w:rightChars="-50" w:right="-105"/>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□大型</w:t>
            </w:r>
          </w:p>
          <w:p w:rsidR="00032ED2" w:rsidRPr="00C678AA" w:rsidRDefault="00032ED2" w:rsidP="00032ED2">
            <w:pPr>
              <w:widowControl/>
              <w:adjustRightInd w:val="0"/>
              <w:snapToGrid w:val="0"/>
              <w:ind w:leftChars="-50" w:left="-105" w:rightChars="-50" w:right="-105"/>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□中型</w:t>
            </w:r>
          </w:p>
          <w:p w:rsidR="00032ED2" w:rsidRPr="00C678AA" w:rsidRDefault="00032ED2" w:rsidP="00032ED2">
            <w:pPr>
              <w:widowControl/>
              <w:adjustRightInd w:val="0"/>
              <w:snapToGrid w:val="0"/>
              <w:ind w:leftChars="-50" w:left="-105" w:rightChars="-50" w:right="-105"/>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□典型小型</w:t>
            </w:r>
          </w:p>
        </w:tc>
        <w:tc>
          <w:tcPr>
            <w:tcW w:w="200" w:type="pct"/>
          </w:tcPr>
          <w:p w:rsidR="00032ED2" w:rsidRPr="00C678AA" w:rsidRDefault="00032ED2" w:rsidP="00032ED2">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p>
        </w:tc>
        <w:tc>
          <w:tcPr>
            <w:tcW w:w="265" w:type="pct"/>
          </w:tcPr>
          <w:p w:rsidR="00032ED2" w:rsidRPr="00C678AA" w:rsidRDefault="00032ED2" w:rsidP="00032ED2">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p>
        </w:tc>
        <w:tc>
          <w:tcPr>
            <w:tcW w:w="399" w:type="pct"/>
            <w:vAlign w:val="center"/>
          </w:tcPr>
          <w:p w:rsidR="00032ED2" w:rsidRPr="00C678AA" w:rsidRDefault="00032ED2" w:rsidP="00032ED2">
            <w:pPr>
              <w:widowControl/>
              <w:adjustRightInd w:val="0"/>
              <w:snapToGrid w:val="0"/>
              <w:ind w:leftChars="-50" w:left="-105" w:rightChars="-50" w:right="-105"/>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□自流</w:t>
            </w:r>
          </w:p>
          <w:p w:rsidR="00032ED2" w:rsidRPr="00C678AA" w:rsidRDefault="00032ED2" w:rsidP="00032ED2">
            <w:pPr>
              <w:widowControl/>
              <w:adjustRightInd w:val="0"/>
              <w:snapToGrid w:val="0"/>
              <w:ind w:leftChars="-50" w:left="-105" w:rightChars="-50" w:right="-105"/>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□提水</w:t>
            </w:r>
          </w:p>
          <w:p w:rsidR="00032ED2" w:rsidRPr="00C678AA" w:rsidRDefault="00032ED2" w:rsidP="00032ED2">
            <w:pPr>
              <w:widowControl/>
              <w:adjustRightInd w:val="0"/>
              <w:snapToGrid w:val="0"/>
              <w:ind w:leftChars="-50" w:left="-105" w:rightChars="-50" w:right="-105"/>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□自流与提水</w:t>
            </w:r>
          </w:p>
        </w:tc>
        <w:tc>
          <w:tcPr>
            <w:tcW w:w="431" w:type="pct"/>
            <w:vAlign w:val="center"/>
          </w:tcPr>
          <w:p w:rsidR="00032ED2" w:rsidRPr="00C678AA" w:rsidRDefault="00032ED2" w:rsidP="00032ED2">
            <w:pPr>
              <w:widowControl/>
              <w:adjustRightInd w:val="0"/>
              <w:snapToGrid w:val="0"/>
              <w:ind w:leftChars="-50" w:left="-105" w:rightChars="-50" w:right="-105"/>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□地表水源</w:t>
            </w:r>
          </w:p>
          <w:p w:rsidR="00032ED2" w:rsidRPr="00C678AA" w:rsidRDefault="00032ED2" w:rsidP="00032ED2">
            <w:pPr>
              <w:widowControl/>
              <w:adjustRightInd w:val="0"/>
              <w:snapToGrid w:val="0"/>
              <w:ind w:leftChars="-50" w:left="-105" w:rightChars="-50" w:right="-105"/>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□地下水源</w:t>
            </w:r>
          </w:p>
          <w:p w:rsidR="00032ED2" w:rsidRPr="00C678AA" w:rsidRDefault="00032ED2" w:rsidP="00032ED2">
            <w:pPr>
              <w:widowControl/>
              <w:adjustRightInd w:val="0"/>
              <w:snapToGrid w:val="0"/>
              <w:ind w:leftChars="-50" w:left="-105" w:rightChars="-50" w:right="-105"/>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□地表水源</w:t>
            </w:r>
          </w:p>
          <w:p w:rsidR="00032ED2" w:rsidRPr="00C678AA" w:rsidRDefault="00032ED2" w:rsidP="00032ED2">
            <w:pPr>
              <w:widowControl/>
              <w:adjustRightInd w:val="0"/>
              <w:snapToGrid w:val="0"/>
              <w:ind w:leftChars="-50" w:left="-105" w:rightChars="-50" w:right="-105" w:firstLineChars="50" w:firstLine="90"/>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地下水源结合</w:t>
            </w:r>
          </w:p>
        </w:tc>
        <w:tc>
          <w:tcPr>
            <w:tcW w:w="233"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333"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333"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265"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266"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267"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488" w:type="pct"/>
            <w:vAlign w:val="center"/>
          </w:tcPr>
          <w:p w:rsidR="00032ED2" w:rsidRDefault="00032ED2" w:rsidP="00C678AA">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□流域</w:t>
            </w:r>
            <w:r w:rsidR="00066962">
              <w:rPr>
                <w:rFonts w:ascii="楷体_GB2312" w:eastAsia="楷体_GB2312" w:hAnsi="Times New Roman" w:cs="Times New Roman" w:hint="eastAsia"/>
                <w:color w:val="000000"/>
                <w:kern w:val="0"/>
                <w:sz w:val="18"/>
                <w:szCs w:val="18"/>
              </w:rPr>
              <w:t>管理</w:t>
            </w:r>
            <w:r w:rsidRPr="00032ED2">
              <w:rPr>
                <w:rFonts w:ascii="楷体_GB2312" w:eastAsia="楷体_GB2312" w:hAnsi="Times New Roman" w:cs="Times New Roman" w:hint="eastAsia"/>
                <w:color w:val="000000"/>
                <w:kern w:val="0"/>
                <w:sz w:val="18"/>
                <w:szCs w:val="18"/>
              </w:rPr>
              <w:t>机构</w:t>
            </w:r>
          </w:p>
          <w:p w:rsidR="00032ED2" w:rsidRPr="00032ED2" w:rsidRDefault="00032ED2" w:rsidP="00C678AA">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□省级</w:t>
            </w:r>
          </w:p>
          <w:p w:rsidR="00032ED2" w:rsidRPr="00032ED2" w:rsidRDefault="00032ED2" w:rsidP="00C678AA">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w:t>
            </w:r>
            <w:r w:rsidR="00761FEB">
              <w:rPr>
                <w:rFonts w:ascii="楷体_GB2312" w:eastAsia="楷体_GB2312" w:hAnsi="Times New Roman" w:cs="Times New Roman" w:hint="eastAsia"/>
                <w:color w:val="000000"/>
                <w:kern w:val="0"/>
                <w:sz w:val="18"/>
                <w:szCs w:val="18"/>
              </w:rPr>
              <w:t>市</w:t>
            </w:r>
            <w:r w:rsidRPr="00032ED2">
              <w:rPr>
                <w:rFonts w:ascii="楷体_GB2312" w:eastAsia="楷体_GB2312" w:hAnsi="Times New Roman" w:cs="Times New Roman" w:hint="eastAsia"/>
                <w:color w:val="000000"/>
                <w:kern w:val="0"/>
                <w:sz w:val="18"/>
                <w:szCs w:val="18"/>
              </w:rPr>
              <w:t>级</w:t>
            </w:r>
          </w:p>
          <w:p w:rsidR="00032ED2" w:rsidRPr="00C678AA" w:rsidRDefault="00032ED2">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□县级</w:t>
            </w:r>
          </w:p>
        </w:tc>
        <w:tc>
          <w:tcPr>
            <w:tcW w:w="252"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r>
      <w:tr w:rsidR="00066962" w:rsidTr="00AA3F37">
        <w:trPr>
          <w:trHeight w:val="959"/>
          <w:jc w:val="center"/>
        </w:trPr>
        <w:tc>
          <w:tcPr>
            <w:tcW w:w="167"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w:t>
            </w:r>
          </w:p>
        </w:tc>
        <w:tc>
          <w:tcPr>
            <w:tcW w:w="131"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131"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131"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193" w:type="pct"/>
            <w:shd w:val="clear" w:color="auto" w:fill="auto"/>
            <w:vAlign w:val="center"/>
          </w:tcPr>
          <w:p w:rsidR="00032ED2" w:rsidRPr="00C678AA" w:rsidRDefault="00032ED2" w:rsidP="00032ED2">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p>
        </w:tc>
        <w:tc>
          <w:tcPr>
            <w:tcW w:w="153" w:type="pct"/>
            <w:vAlign w:val="center"/>
          </w:tcPr>
          <w:p w:rsidR="00032ED2" w:rsidRPr="00C678AA" w:rsidRDefault="00032ED2" w:rsidP="00032ED2">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p>
        </w:tc>
        <w:tc>
          <w:tcPr>
            <w:tcW w:w="362" w:type="pct"/>
            <w:shd w:val="clear" w:color="auto" w:fill="auto"/>
            <w:vAlign w:val="center"/>
          </w:tcPr>
          <w:p w:rsidR="00032ED2" w:rsidRPr="00C678AA" w:rsidRDefault="00032ED2" w:rsidP="00032ED2">
            <w:pPr>
              <w:widowControl/>
              <w:adjustRightInd w:val="0"/>
              <w:snapToGrid w:val="0"/>
              <w:ind w:leftChars="-50" w:left="-105" w:rightChars="-50" w:right="-105"/>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□大型</w:t>
            </w:r>
          </w:p>
          <w:p w:rsidR="00032ED2" w:rsidRPr="00C678AA" w:rsidRDefault="00032ED2" w:rsidP="00032ED2">
            <w:pPr>
              <w:widowControl/>
              <w:adjustRightInd w:val="0"/>
              <w:snapToGrid w:val="0"/>
              <w:ind w:leftChars="-50" w:left="-105" w:rightChars="-50" w:right="-105"/>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□中型</w:t>
            </w:r>
          </w:p>
          <w:p w:rsidR="00032ED2" w:rsidRPr="00C678AA" w:rsidRDefault="00032ED2" w:rsidP="00032ED2">
            <w:pPr>
              <w:widowControl/>
              <w:adjustRightInd w:val="0"/>
              <w:snapToGrid w:val="0"/>
              <w:ind w:leftChars="-50" w:left="-105" w:rightChars="-50" w:right="-105"/>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□典型小型</w:t>
            </w:r>
          </w:p>
        </w:tc>
        <w:tc>
          <w:tcPr>
            <w:tcW w:w="200" w:type="pct"/>
          </w:tcPr>
          <w:p w:rsidR="00032ED2" w:rsidRPr="00C678AA" w:rsidRDefault="00032ED2" w:rsidP="00032ED2">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p>
        </w:tc>
        <w:tc>
          <w:tcPr>
            <w:tcW w:w="265" w:type="pct"/>
          </w:tcPr>
          <w:p w:rsidR="00032ED2" w:rsidRPr="00C678AA" w:rsidRDefault="00032ED2" w:rsidP="00032ED2">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p>
        </w:tc>
        <w:tc>
          <w:tcPr>
            <w:tcW w:w="399" w:type="pct"/>
            <w:vAlign w:val="center"/>
          </w:tcPr>
          <w:p w:rsidR="00032ED2" w:rsidRPr="00C678AA" w:rsidRDefault="00032ED2" w:rsidP="00032ED2">
            <w:pPr>
              <w:widowControl/>
              <w:adjustRightInd w:val="0"/>
              <w:snapToGrid w:val="0"/>
              <w:ind w:leftChars="-50" w:left="-105" w:rightChars="-50" w:right="-105"/>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□自流</w:t>
            </w:r>
          </w:p>
          <w:p w:rsidR="00032ED2" w:rsidRPr="00C678AA" w:rsidRDefault="00032ED2" w:rsidP="00032ED2">
            <w:pPr>
              <w:widowControl/>
              <w:adjustRightInd w:val="0"/>
              <w:snapToGrid w:val="0"/>
              <w:ind w:leftChars="-50" w:left="-105" w:rightChars="-50" w:right="-105"/>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□提水</w:t>
            </w:r>
          </w:p>
          <w:p w:rsidR="00032ED2" w:rsidRPr="00C678AA" w:rsidRDefault="00032ED2" w:rsidP="00032ED2">
            <w:pPr>
              <w:widowControl/>
              <w:adjustRightInd w:val="0"/>
              <w:snapToGrid w:val="0"/>
              <w:ind w:leftChars="-50" w:left="-105" w:rightChars="-50" w:right="-105"/>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□自流与提水</w:t>
            </w:r>
          </w:p>
        </w:tc>
        <w:tc>
          <w:tcPr>
            <w:tcW w:w="431" w:type="pct"/>
            <w:vAlign w:val="center"/>
          </w:tcPr>
          <w:p w:rsidR="00032ED2" w:rsidRPr="00C678AA" w:rsidRDefault="00032ED2" w:rsidP="00032ED2">
            <w:pPr>
              <w:widowControl/>
              <w:adjustRightInd w:val="0"/>
              <w:snapToGrid w:val="0"/>
              <w:ind w:leftChars="-50" w:left="-105" w:rightChars="-50" w:right="-105"/>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□地表水源</w:t>
            </w:r>
          </w:p>
          <w:p w:rsidR="00032ED2" w:rsidRPr="00C678AA" w:rsidRDefault="00032ED2" w:rsidP="00032ED2">
            <w:pPr>
              <w:widowControl/>
              <w:adjustRightInd w:val="0"/>
              <w:snapToGrid w:val="0"/>
              <w:ind w:leftChars="-50" w:left="-105" w:rightChars="-50" w:right="-105"/>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□地下水源</w:t>
            </w:r>
          </w:p>
          <w:p w:rsidR="00032ED2" w:rsidRPr="00C678AA" w:rsidRDefault="00032ED2" w:rsidP="00032ED2">
            <w:pPr>
              <w:widowControl/>
              <w:adjustRightInd w:val="0"/>
              <w:snapToGrid w:val="0"/>
              <w:ind w:leftChars="-50" w:left="-105" w:rightChars="-50" w:right="-105"/>
              <w:jc w:val="left"/>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□地表水源</w:t>
            </w:r>
          </w:p>
          <w:p w:rsidR="00032ED2" w:rsidRPr="00C678AA" w:rsidRDefault="00032ED2" w:rsidP="00032ED2">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color w:val="000000"/>
                <w:kern w:val="0"/>
                <w:sz w:val="18"/>
                <w:szCs w:val="18"/>
              </w:rPr>
              <w:t xml:space="preserve"> </w:t>
            </w:r>
            <w:r w:rsidRPr="00C678AA">
              <w:rPr>
                <w:rFonts w:ascii="楷体_GB2312" w:eastAsia="楷体_GB2312" w:hAnsi="Times New Roman" w:cs="Times New Roman" w:hint="eastAsia"/>
                <w:color w:val="000000"/>
                <w:kern w:val="0"/>
                <w:sz w:val="18"/>
                <w:szCs w:val="18"/>
              </w:rPr>
              <w:t>地下水源结合</w:t>
            </w:r>
          </w:p>
        </w:tc>
        <w:tc>
          <w:tcPr>
            <w:tcW w:w="233"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333"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333"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265"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266"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267"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488" w:type="pct"/>
            <w:vAlign w:val="center"/>
          </w:tcPr>
          <w:p w:rsidR="00032ED2" w:rsidRDefault="00032ED2" w:rsidP="00C678AA">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□流域</w:t>
            </w:r>
            <w:r w:rsidR="00066962">
              <w:rPr>
                <w:rFonts w:ascii="楷体_GB2312" w:eastAsia="楷体_GB2312" w:hAnsi="Times New Roman" w:cs="Times New Roman" w:hint="eastAsia"/>
                <w:color w:val="000000"/>
                <w:kern w:val="0"/>
                <w:sz w:val="18"/>
                <w:szCs w:val="18"/>
              </w:rPr>
              <w:t>管理</w:t>
            </w:r>
            <w:r w:rsidRPr="00032ED2">
              <w:rPr>
                <w:rFonts w:ascii="楷体_GB2312" w:eastAsia="楷体_GB2312" w:hAnsi="Times New Roman" w:cs="Times New Roman" w:hint="eastAsia"/>
                <w:color w:val="000000"/>
                <w:kern w:val="0"/>
                <w:sz w:val="18"/>
                <w:szCs w:val="18"/>
              </w:rPr>
              <w:t>机构</w:t>
            </w:r>
          </w:p>
          <w:p w:rsidR="00032ED2" w:rsidRPr="00032ED2" w:rsidRDefault="00032ED2" w:rsidP="00C678AA">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□省级</w:t>
            </w:r>
          </w:p>
          <w:p w:rsidR="00032ED2" w:rsidRPr="00032ED2" w:rsidRDefault="00032ED2" w:rsidP="00C678AA">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w:t>
            </w:r>
            <w:r w:rsidR="00761FEB">
              <w:rPr>
                <w:rFonts w:ascii="楷体_GB2312" w:eastAsia="楷体_GB2312" w:hAnsi="Times New Roman" w:cs="Times New Roman" w:hint="eastAsia"/>
                <w:color w:val="000000"/>
                <w:kern w:val="0"/>
                <w:sz w:val="18"/>
                <w:szCs w:val="18"/>
              </w:rPr>
              <w:t>市</w:t>
            </w:r>
            <w:r w:rsidRPr="00032ED2">
              <w:rPr>
                <w:rFonts w:ascii="楷体_GB2312" w:eastAsia="楷体_GB2312" w:hAnsi="Times New Roman" w:cs="Times New Roman" w:hint="eastAsia"/>
                <w:color w:val="000000"/>
                <w:kern w:val="0"/>
                <w:sz w:val="18"/>
                <w:szCs w:val="18"/>
              </w:rPr>
              <w:t>级</w:t>
            </w:r>
          </w:p>
          <w:p w:rsidR="00032ED2" w:rsidRPr="00C678AA" w:rsidRDefault="00032ED2">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□县级</w:t>
            </w:r>
          </w:p>
        </w:tc>
        <w:tc>
          <w:tcPr>
            <w:tcW w:w="252"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r>
      <w:tr w:rsidR="00066962" w:rsidTr="00AA3F37">
        <w:trPr>
          <w:trHeight w:val="280"/>
          <w:jc w:val="center"/>
        </w:trPr>
        <w:tc>
          <w:tcPr>
            <w:tcW w:w="167"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w:t>
            </w:r>
          </w:p>
        </w:tc>
        <w:tc>
          <w:tcPr>
            <w:tcW w:w="131"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131"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131"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193"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153"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362" w:type="pct"/>
            <w:shd w:val="clear" w:color="auto" w:fill="auto"/>
            <w:vAlign w:val="center"/>
          </w:tcPr>
          <w:p w:rsidR="00032ED2" w:rsidRDefault="00032ED2" w:rsidP="00032ED2">
            <w:pPr>
              <w:widowControl/>
              <w:adjustRightInd w:val="0"/>
              <w:snapToGrid w:val="0"/>
              <w:ind w:leftChars="-50" w:left="-105" w:rightChars="-50" w:right="-105"/>
              <w:jc w:val="left"/>
              <w:rPr>
                <w:rFonts w:ascii="Times New Roman" w:eastAsia="等线" w:hAnsi="Times New Roman" w:cs="Times New Roman"/>
                <w:color w:val="000000"/>
                <w:kern w:val="0"/>
                <w:sz w:val="18"/>
                <w:szCs w:val="18"/>
              </w:rPr>
            </w:pPr>
          </w:p>
        </w:tc>
        <w:tc>
          <w:tcPr>
            <w:tcW w:w="200" w:type="pct"/>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265" w:type="pct"/>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399"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431"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233"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333"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333"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265"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266"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267" w:type="pct"/>
            <w:shd w:val="clear" w:color="auto" w:fill="auto"/>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c>
          <w:tcPr>
            <w:tcW w:w="488" w:type="pct"/>
            <w:vAlign w:val="center"/>
          </w:tcPr>
          <w:p w:rsidR="00032ED2" w:rsidRPr="00C678AA" w:rsidRDefault="00032ED2">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p>
        </w:tc>
        <w:tc>
          <w:tcPr>
            <w:tcW w:w="252" w:type="pct"/>
            <w:vAlign w:val="center"/>
          </w:tcPr>
          <w:p w:rsidR="00032ED2" w:rsidRDefault="00032ED2" w:rsidP="00032ED2">
            <w:pPr>
              <w:widowControl/>
              <w:adjustRightInd w:val="0"/>
              <w:snapToGrid w:val="0"/>
              <w:ind w:leftChars="-50" w:left="-105" w:rightChars="-50" w:right="-105"/>
              <w:jc w:val="center"/>
              <w:rPr>
                <w:rFonts w:ascii="Times New Roman" w:eastAsia="等线" w:hAnsi="Times New Roman" w:cs="Times New Roman"/>
                <w:color w:val="000000"/>
                <w:kern w:val="0"/>
                <w:sz w:val="18"/>
                <w:szCs w:val="18"/>
              </w:rPr>
            </w:pPr>
          </w:p>
        </w:tc>
      </w:tr>
    </w:tbl>
    <w:p w:rsidR="00150D23" w:rsidRPr="00C678AA" w:rsidRDefault="00FE38C8">
      <w:pPr>
        <w:jc w:val="left"/>
        <w:rPr>
          <w:rFonts w:ascii="楷体_GB2312" w:eastAsia="楷体_GB2312" w:hAnsi="Times New Roman" w:cs="Times New Roman"/>
          <w:sz w:val="18"/>
          <w:szCs w:val="18"/>
        </w:rPr>
      </w:pPr>
      <w:r>
        <w:rPr>
          <w:rFonts w:ascii="楷体_GB2312" w:eastAsia="楷体_GB2312" w:hAnsi="Times New Roman" w:cs="Times New Roman" w:hint="eastAsia"/>
          <w:sz w:val="18"/>
          <w:szCs w:val="18"/>
        </w:rPr>
        <w:t>注</w:t>
      </w:r>
      <w:r w:rsidR="00DA2E78" w:rsidRPr="00C678AA">
        <w:rPr>
          <w:rFonts w:ascii="楷体_GB2312" w:eastAsia="楷体_GB2312" w:hAnsi="Times New Roman" w:cs="Times New Roman" w:hint="eastAsia"/>
          <w:sz w:val="18"/>
          <w:szCs w:val="18"/>
        </w:rPr>
        <w:t>：</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1.</w:t>
      </w:r>
      <w:r w:rsidR="00DA2E78" w:rsidRPr="00C678AA">
        <w:rPr>
          <w:rFonts w:ascii="楷体_GB2312" w:eastAsia="楷体_GB2312" w:hAnsi="Times New Roman" w:cs="Times New Roman" w:hint="eastAsia"/>
          <w:sz w:val="18"/>
          <w:szCs w:val="18"/>
        </w:rPr>
        <w:t>灌区名称：按照灌区日常运行管理的现行名称填写。如没有灌区名称，以灌区水源工程名称作为灌区的名称，或以所在乡镇、村组名称作为灌区名称；</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2.</w:t>
      </w:r>
      <w:r w:rsidR="00DA2E78" w:rsidRPr="00C678AA">
        <w:rPr>
          <w:rFonts w:ascii="楷体_GB2312" w:eastAsia="楷体_GB2312" w:hAnsi="Times New Roman" w:cs="Times New Roman" w:hint="eastAsia"/>
          <w:sz w:val="18"/>
          <w:szCs w:val="18"/>
        </w:rPr>
        <w:t>灌区代码：名录库建立后，由水利部统一编码，可不填；</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3.</w:t>
      </w:r>
      <w:r w:rsidR="00DA2E78" w:rsidRPr="00C678AA">
        <w:rPr>
          <w:rFonts w:ascii="楷体_GB2312" w:eastAsia="楷体_GB2312" w:hAnsi="Times New Roman" w:cs="Times New Roman" w:hint="eastAsia"/>
          <w:sz w:val="18"/>
          <w:szCs w:val="18"/>
        </w:rPr>
        <w:t>行政区划名称和代码：对于跨县不跨地市的灌区，填写灌区所在地级行政区的行政区划名称和代码；对于跨地市的灌区，填写灌区所在省级行政区的行政区划名称和代码；对于其他灌区，填写灌区所在县级行政区的行政区划名称和代码；</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4.</w:t>
      </w:r>
      <w:r w:rsidR="00DA2E78" w:rsidRPr="00C678AA">
        <w:rPr>
          <w:rFonts w:ascii="楷体_GB2312" w:eastAsia="楷体_GB2312" w:hAnsi="Times New Roman" w:cs="Times New Roman" w:hint="eastAsia"/>
          <w:sz w:val="18"/>
          <w:szCs w:val="18"/>
        </w:rPr>
        <w:t>区县个数：应填写灌区受益范围所跨县级行政区的数量；</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5.</w:t>
      </w:r>
      <w:r w:rsidR="00DA2E78" w:rsidRPr="00C678AA">
        <w:rPr>
          <w:rFonts w:ascii="楷体_GB2312" w:eastAsia="楷体_GB2312" w:hAnsi="Times New Roman" w:cs="Times New Roman" w:hint="eastAsia"/>
          <w:sz w:val="18"/>
          <w:szCs w:val="18"/>
        </w:rPr>
        <w:t>取水许可证编号：按照取水许可证上的编号填写；如办理多个取水许可证，按照实际发证数分别填写取水许可证编号。</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6.</w:t>
      </w:r>
      <w:r w:rsidR="00DA2E78" w:rsidRPr="00C678AA">
        <w:rPr>
          <w:rFonts w:ascii="楷体_GB2312" w:eastAsia="楷体_GB2312" w:hAnsi="Times New Roman" w:cs="Times New Roman" w:hint="eastAsia"/>
          <w:sz w:val="18"/>
          <w:szCs w:val="18"/>
        </w:rPr>
        <w:t>灌区管理单位：有管理单位的按管理单位名称填写，没有管理的单位填写乡镇水管站或村委会；</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7.</w:t>
      </w:r>
      <w:r w:rsidR="00DA2E78" w:rsidRPr="00C678AA">
        <w:rPr>
          <w:rFonts w:ascii="楷体_GB2312" w:eastAsia="楷体_GB2312" w:hAnsi="Times New Roman" w:cs="Times New Roman" w:hint="eastAsia"/>
          <w:sz w:val="18"/>
          <w:szCs w:val="18"/>
        </w:rPr>
        <w:t>所属水资源三级区名称和编码：按《水资源公报编制规程》（</w:t>
      </w:r>
      <w:r w:rsidR="00DA2E78" w:rsidRPr="00C678AA">
        <w:rPr>
          <w:rFonts w:ascii="楷体_GB2312" w:eastAsia="楷体_GB2312" w:hAnsi="Times New Roman" w:cs="Times New Roman"/>
          <w:sz w:val="18"/>
          <w:szCs w:val="18"/>
        </w:rPr>
        <w:t>GB/T23598-2009</w:t>
      </w:r>
      <w:r w:rsidR="00DA2E78" w:rsidRPr="00C678AA">
        <w:rPr>
          <w:rFonts w:ascii="楷体_GB2312" w:eastAsia="楷体_GB2312" w:hAnsi="Times New Roman" w:cs="Times New Roman" w:hint="eastAsia"/>
          <w:sz w:val="18"/>
          <w:szCs w:val="18"/>
        </w:rPr>
        <w:t>）采用分区填写。对于跨水资源分区的灌区，可按照灌区大部分受益面积所在水资源分区填写；</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8.</w:t>
      </w:r>
      <w:r w:rsidR="00DA2E78" w:rsidRPr="00C678AA">
        <w:rPr>
          <w:rFonts w:ascii="楷体_GB2312" w:eastAsia="楷体_GB2312" w:hAnsi="Times New Roman" w:cs="Times New Roman" w:hint="eastAsia"/>
          <w:sz w:val="18"/>
          <w:szCs w:val="18"/>
        </w:rPr>
        <w:t>所属农业灌溉分区：按照本省（自治区、直辖市）颁布的《农业用水定额》划分的农业灌溉分区填写。对于没有划分农业灌溉分区的省（自治区、直辖市），可不填写；</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9.</w:t>
      </w:r>
      <w:r w:rsidR="00DA2E78" w:rsidRPr="00C678AA">
        <w:rPr>
          <w:rFonts w:ascii="楷体_GB2312" w:eastAsia="楷体_GB2312" w:hAnsi="Times New Roman" w:cs="Times New Roman" w:hint="eastAsia"/>
          <w:sz w:val="18"/>
          <w:szCs w:val="18"/>
        </w:rPr>
        <w:t>设计灌溉面积：指灌区按规定的灌溉设计保证率设计的灌溉面积。按照灌区上级主管部门最新批准的规划设计文件数据填写。如无规划设计文件，可填写灌区最近</w:t>
      </w:r>
      <w:r w:rsidR="00DA2E78" w:rsidRPr="00C678AA">
        <w:rPr>
          <w:rFonts w:ascii="楷体_GB2312" w:eastAsia="楷体_GB2312" w:hAnsi="Times New Roman" w:cs="Times New Roman"/>
          <w:sz w:val="18"/>
          <w:szCs w:val="18"/>
        </w:rPr>
        <w:t>5</w:t>
      </w:r>
      <w:r w:rsidR="00DA2E78" w:rsidRPr="00C678AA">
        <w:rPr>
          <w:rFonts w:ascii="楷体_GB2312" w:eastAsia="楷体_GB2312" w:hAnsi="Times New Roman" w:cs="Times New Roman" w:hint="eastAsia"/>
          <w:sz w:val="18"/>
          <w:szCs w:val="18"/>
        </w:rPr>
        <w:t>年最大年实际灌溉面积；</w:t>
      </w:r>
    </w:p>
    <w:p w:rsidR="00150D23" w:rsidRDefault="00DA2E78">
      <w:pPr>
        <w:jc w:val="left"/>
        <w:rPr>
          <w:rFonts w:ascii="Times New Roman" w:hAnsi="Times New Roman" w:cs="Times New Roman"/>
        </w:rPr>
      </w:pPr>
      <w:r w:rsidRPr="00C678AA">
        <w:rPr>
          <w:rFonts w:ascii="楷体_GB2312" w:eastAsia="楷体_GB2312" w:hAnsi="Times New Roman" w:cs="Times New Roman"/>
          <w:sz w:val="18"/>
          <w:szCs w:val="18"/>
        </w:rPr>
        <w:t>10</w:t>
      </w:r>
      <w:r w:rsidRPr="00C678AA">
        <w:rPr>
          <w:rFonts w:ascii="楷体_GB2312" w:eastAsia="楷体_GB2312" w:hAnsi="Times New Roman" w:cs="Times New Roman" w:hint="eastAsia"/>
          <w:sz w:val="18"/>
          <w:szCs w:val="18"/>
        </w:rPr>
        <w:t>、有效灌溉面积：指在现有水源、工程等条件下能正常灌溉的面积总和。包括耕地有效灌溉面积和林地、园地、牧草地有效灌溉面积。</w:t>
      </w:r>
      <w:r>
        <w:rPr>
          <w:rFonts w:ascii="Times New Roman" w:hAnsi="Times New Roman" w:cs="Times New Roman"/>
        </w:rPr>
        <w:br w:type="page"/>
      </w:r>
    </w:p>
    <w:p w:rsidR="00150D23" w:rsidRPr="00C678AA" w:rsidRDefault="00DA2E78">
      <w:pPr>
        <w:pStyle w:val="2"/>
        <w:ind w:firstLineChars="200" w:firstLine="560"/>
        <w:jc w:val="center"/>
        <w:rPr>
          <w:rFonts w:ascii="方正小标宋简体" w:eastAsia="方正小标宋简体" w:hAnsi="Times New Roman" w:cs="Times New Roman"/>
          <w:b w:val="0"/>
          <w:szCs w:val="21"/>
        </w:rPr>
      </w:pPr>
      <w:bookmarkStart w:id="48" w:name="_Toc31859"/>
      <w:bookmarkStart w:id="49" w:name="_Toc36740393"/>
      <w:r w:rsidRPr="00C678AA">
        <w:rPr>
          <w:rFonts w:ascii="方正小标宋简体" w:eastAsia="方正小标宋简体" w:hAnsi="Times New Roman" w:cs="Times New Roman" w:hint="eastAsia"/>
          <w:b w:val="0"/>
          <w:szCs w:val="21"/>
        </w:rPr>
        <w:t>附表</w:t>
      </w:r>
      <w:r w:rsidRPr="00C678AA">
        <w:rPr>
          <w:rFonts w:ascii="方正小标宋简体" w:eastAsia="方正小标宋简体" w:hAnsi="Times New Roman" w:cs="Times New Roman"/>
          <w:b w:val="0"/>
          <w:szCs w:val="21"/>
        </w:rPr>
        <w:t xml:space="preserve">2 </w:t>
      </w:r>
      <w:r w:rsidRPr="00C678AA">
        <w:rPr>
          <w:rFonts w:ascii="方正小标宋简体" w:eastAsia="方正小标宋简体" w:hAnsi="Times New Roman" w:cs="Times New Roman" w:hint="eastAsia"/>
          <w:b w:val="0"/>
          <w:szCs w:val="21"/>
        </w:rPr>
        <w:t xml:space="preserve"> 公共</w:t>
      </w:r>
      <w:proofErr w:type="gramStart"/>
      <w:r w:rsidRPr="00C678AA">
        <w:rPr>
          <w:rFonts w:ascii="方正小标宋简体" w:eastAsia="方正小标宋简体" w:hAnsi="Times New Roman" w:cs="Times New Roman" w:hint="eastAsia"/>
          <w:b w:val="0"/>
          <w:szCs w:val="21"/>
        </w:rPr>
        <w:t>供水户</w:t>
      </w:r>
      <w:proofErr w:type="gramEnd"/>
      <w:r w:rsidRPr="00C678AA">
        <w:rPr>
          <w:rFonts w:ascii="方正小标宋简体" w:eastAsia="方正小标宋简体" w:hAnsi="Times New Roman" w:cs="Times New Roman" w:hint="eastAsia"/>
          <w:b w:val="0"/>
          <w:szCs w:val="21"/>
        </w:rPr>
        <w:t>名录表</w:t>
      </w:r>
      <w:bookmarkEnd w:id="48"/>
      <w:bookmarkEnd w:id="49"/>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6"/>
        <w:gridCol w:w="475"/>
        <w:gridCol w:w="886"/>
        <w:gridCol w:w="1091"/>
        <w:gridCol w:w="475"/>
        <w:gridCol w:w="1708"/>
        <w:gridCol w:w="1296"/>
        <w:gridCol w:w="838"/>
        <w:gridCol w:w="830"/>
        <w:gridCol w:w="992"/>
        <w:gridCol w:w="1134"/>
        <w:gridCol w:w="993"/>
        <w:gridCol w:w="850"/>
        <w:gridCol w:w="1276"/>
        <w:gridCol w:w="743"/>
      </w:tblGrid>
      <w:tr w:rsidR="0026317A" w:rsidTr="00AA3F37">
        <w:trPr>
          <w:trHeight w:val="805"/>
          <w:jc w:val="center"/>
        </w:trPr>
        <w:tc>
          <w:tcPr>
            <w:tcW w:w="476" w:type="dxa"/>
            <w:vAlign w:val="center"/>
          </w:tcPr>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序号</w:t>
            </w:r>
          </w:p>
        </w:tc>
        <w:tc>
          <w:tcPr>
            <w:tcW w:w="475" w:type="dxa"/>
            <w:vAlign w:val="center"/>
          </w:tcPr>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区县</w:t>
            </w:r>
          </w:p>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名称</w:t>
            </w:r>
          </w:p>
        </w:tc>
        <w:tc>
          <w:tcPr>
            <w:tcW w:w="886" w:type="dxa"/>
            <w:vAlign w:val="center"/>
          </w:tcPr>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行政区划</w:t>
            </w:r>
          </w:p>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代码</w:t>
            </w:r>
          </w:p>
        </w:tc>
        <w:tc>
          <w:tcPr>
            <w:tcW w:w="1091" w:type="dxa"/>
            <w:vAlign w:val="center"/>
          </w:tcPr>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单位全称</w:t>
            </w:r>
          </w:p>
        </w:tc>
        <w:tc>
          <w:tcPr>
            <w:tcW w:w="475" w:type="dxa"/>
            <w:vAlign w:val="center"/>
          </w:tcPr>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单位</w:t>
            </w:r>
          </w:p>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地址</w:t>
            </w:r>
          </w:p>
        </w:tc>
        <w:tc>
          <w:tcPr>
            <w:tcW w:w="1708" w:type="dxa"/>
            <w:vAlign w:val="center"/>
          </w:tcPr>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统一社会信用代码</w:t>
            </w:r>
          </w:p>
        </w:tc>
        <w:tc>
          <w:tcPr>
            <w:tcW w:w="1296" w:type="dxa"/>
            <w:vAlign w:val="center"/>
          </w:tcPr>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组织机构代码</w:t>
            </w:r>
          </w:p>
        </w:tc>
        <w:tc>
          <w:tcPr>
            <w:tcW w:w="838" w:type="dxa"/>
            <w:vAlign w:val="center"/>
          </w:tcPr>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类型</w:t>
            </w:r>
          </w:p>
        </w:tc>
        <w:tc>
          <w:tcPr>
            <w:tcW w:w="830" w:type="dxa"/>
            <w:vAlign w:val="center"/>
          </w:tcPr>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取水许可证编号</w:t>
            </w:r>
          </w:p>
        </w:tc>
        <w:tc>
          <w:tcPr>
            <w:tcW w:w="992" w:type="dxa"/>
            <w:vAlign w:val="center"/>
          </w:tcPr>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许可取水量</w:t>
            </w:r>
          </w:p>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（万方）</w:t>
            </w:r>
          </w:p>
        </w:tc>
        <w:tc>
          <w:tcPr>
            <w:tcW w:w="1134" w:type="dxa"/>
            <w:vAlign w:val="center"/>
          </w:tcPr>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所属水资源</w:t>
            </w:r>
          </w:p>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三级区名称</w:t>
            </w:r>
          </w:p>
        </w:tc>
        <w:tc>
          <w:tcPr>
            <w:tcW w:w="993" w:type="dxa"/>
            <w:vAlign w:val="center"/>
          </w:tcPr>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所属水资源</w:t>
            </w:r>
          </w:p>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三级区编码</w:t>
            </w:r>
          </w:p>
        </w:tc>
        <w:tc>
          <w:tcPr>
            <w:tcW w:w="850" w:type="dxa"/>
            <w:vAlign w:val="center"/>
          </w:tcPr>
          <w:p w:rsidR="00021110"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是否向区</w:t>
            </w:r>
          </w:p>
          <w:p w:rsidR="00150D23" w:rsidRPr="00C678AA" w:rsidRDefault="00DA2E78"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县外供水</w:t>
            </w:r>
          </w:p>
        </w:tc>
        <w:tc>
          <w:tcPr>
            <w:tcW w:w="1276" w:type="dxa"/>
            <w:vAlign w:val="center"/>
          </w:tcPr>
          <w:p w:rsidR="00150D23" w:rsidRPr="00C678AA" w:rsidRDefault="00021110" w:rsidP="00C678AA">
            <w:pPr>
              <w:autoSpaceDE w:val="0"/>
              <w:autoSpaceDN w:val="0"/>
              <w:adjustRightInd w:val="0"/>
              <w:snapToGrid w:val="0"/>
              <w:jc w:val="center"/>
              <w:rPr>
                <w:rFonts w:ascii="黑体" w:eastAsia="黑体" w:hAnsi="黑体" w:cs="Times New Roman"/>
                <w:color w:val="000000"/>
                <w:kern w:val="0"/>
                <w:sz w:val="18"/>
                <w:szCs w:val="18"/>
              </w:rPr>
            </w:pPr>
            <w:r w:rsidRPr="00325F57">
              <w:rPr>
                <w:rFonts w:ascii="黑体" w:eastAsia="黑体" w:hAnsi="黑体" w:cs="Times New Roman" w:hint="eastAsia"/>
                <w:color w:val="000000"/>
                <w:kern w:val="0"/>
                <w:sz w:val="18"/>
                <w:szCs w:val="18"/>
              </w:rPr>
              <w:t>直</w:t>
            </w:r>
            <w:proofErr w:type="gramStart"/>
            <w:r w:rsidRPr="00325F57">
              <w:rPr>
                <w:rFonts w:ascii="黑体" w:eastAsia="黑体" w:hAnsi="黑体" w:cs="Times New Roman" w:hint="eastAsia"/>
                <w:color w:val="000000"/>
                <w:kern w:val="0"/>
                <w:sz w:val="18"/>
                <w:szCs w:val="18"/>
              </w:rPr>
              <w:t>管类型</w:t>
            </w:r>
            <w:proofErr w:type="gramEnd"/>
          </w:p>
        </w:tc>
        <w:tc>
          <w:tcPr>
            <w:tcW w:w="743" w:type="dxa"/>
            <w:vAlign w:val="center"/>
          </w:tcPr>
          <w:p w:rsidR="00150D23" w:rsidRPr="00C678AA" w:rsidRDefault="00021110" w:rsidP="00C678AA">
            <w:pPr>
              <w:autoSpaceDE w:val="0"/>
              <w:autoSpaceDN w:val="0"/>
              <w:adjustRightInd w:val="0"/>
              <w:snapToGrid w:val="0"/>
              <w:jc w:val="center"/>
              <w:rPr>
                <w:rFonts w:ascii="黑体" w:eastAsia="黑体" w:hAnsi="黑体" w:cs="Times New Roman"/>
                <w:color w:val="000000"/>
                <w:kern w:val="0"/>
                <w:sz w:val="18"/>
                <w:szCs w:val="18"/>
              </w:rPr>
            </w:pPr>
            <w:r w:rsidRPr="00B53479">
              <w:rPr>
                <w:rFonts w:ascii="黑体" w:eastAsia="黑体" w:hAnsi="黑体" w:cs="Times New Roman" w:hint="eastAsia"/>
                <w:color w:val="000000"/>
                <w:kern w:val="0"/>
                <w:sz w:val="18"/>
                <w:szCs w:val="18"/>
              </w:rPr>
              <w:t>联系人</w:t>
            </w:r>
            <w:r>
              <w:rPr>
                <w:rFonts w:ascii="黑体" w:eastAsia="黑体" w:hAnsi="黑体" w:cs="Times New Roman" w:hint="eastAsia"/>
                <w:color w:val="000000"/>
                <w:kern w:val="0"/>
                <w:sz w:val="18"/>
                <w:szCs w:val="18"/>
              </w:rPr>
              <w:t>及</w:t>
            </w:r>
            <w:r>
              <w:rPr>
                <w:rFonts w:ascii="黑体" w:eastAsia="黑体" w:hAnsi="黑体" w:cs="Times New Roman"/>
                <w:color w:val="000000"/>
                <w:kern w:val="0"/>
                <w:sz w:val="18"/>
                <w:szCs w:val="18"/>
              </w:rPr>
              <w:t>联系方式</w:t>
            </w:r>
          </w:p>
        </w:tc>
      </w:tr>
      <w:tr w:rsidR="0026317A" w:rsidTr="00AA3F37">
        <w:trPr>
          <w:trHeight w:val="435"/>
          <w:jc w:val="center"/>
        </w:trPr>
        <w:tc>
          <w:tcPr>
            <w:tcW w:w="476" w:type="dxa"/>
            <w:vAlign w:val="center"/>
          </w:tcPr>
          <w:p w:rsidR="00150D23" w:rsidRPr="00C678AA" w:rsidRDefault="00DA2E78"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color w:val="000000"/>
                <w:kern w:val="0"/>
                <w:sz w:val="18"/>
                <w:szCs w:val="18"/>
              </w:rPr>
              <w:t>1</w:t>
            </w:r>
          </w:p>
        </w:tc>
        <w:tc>
          <w:tcPr>
            <w:tcW w:w="475"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886"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1091"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475"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1708"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1296"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838" w:type="dxa"/>
            <w:vAlign w:val="center"/>
          </w:tcPr>
          <w:p w:rsidR="00BA278F" w:rsidRDefault="00DA2E78"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□城镇</w:t>
            </w:r>
          </w:p>
          <w:p w:rsidR="00150D23" w:rsidRPr="00C678AA" w:rsidRDefault="00DA2E78"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□乡村</w:t>
            </w:r>
          </w:p>
        </w:tc>
        <w:tc>
          <w:tcPr>
            <w:tcW w:w="830"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992"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1134"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993"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850" w:type="dxa"/>
            <w:vAlign w:val="center"/>
          </w:tcPr>
          <w:p w:rsidR="00BA278F" w:rsidRDefault="00DA2E78"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□是</w:t>
            </w:r>
          </w:p>
          <w:p w:rsidR="00150D23" w:rsidRPr="00C678AA" w:rsidRDefault="00DA2E78"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□否</w:t>
            </w:r>
          </w:p>
        </w:tc>
        <w:tc>
          <w:tcPr>
            <w:tcW w:w="1276" w:type="dxa"/>
            <w:vAlign w:val="center"/>
          </w:tcPr>
          <w:p w:rsidR="00021110" w:rsidRDefault="00021110" w:rsidP="00021110">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□流域</w:t>
            </w:r>
            <w:r w:rsidR="0051796C">
              <w:rPr>
                <w:rFonts w:ascii="楷体_GB2312" w:eastAsia="楷体_GB2312" w:hAnsi="Times New Roman" w:cs="Times New Roman" w:hint="eastAsia"/>
                <w:color w:val="000000"/>
                <w:kern w:val="0"/>
                <w:sz w:val="18"/>
                <w:szCs w:val="18"/>
              </w:rPr>
              <w:t>管理</w:t>
            </w:r>
            <w:r w:rsidRPr="00032ED2">
              <w:rPr>
                <w:rFonts w:ascii="楷体_GB2312" w:eastAsia="楷体_GB2312" w:hAnsi="Times New Roman" w:cs="Times New Roman" w:hint="eastAsia"/>
                <w:color w:val="000000"/>
                <w:kern w:val="0"/>
                <w:sz w:val="18"/>
                <w:szCs w:val="18"/>
              </w:rPr>
              <w:t>机构</w:t>
            </w:r>
          </w:p>
          <w:p w:rsidR="00021110" w:rsidRPr="00032ED2" w:rsidRDefault="00021110" w:rsidP="00021110">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□省级</w:t>
            </w:r>
          </w:p>
          <w:p w:rsidR="00021110" w:rsidRPr="00032ED2" w:rsidRDefault="00021110" w:rsidP="00021110">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w:t>
            </w:r>
            <w:r>
              <w:rPr>
                <w:rFonts w:ascii="楷体_GB2312" w:eastAsia="楷体_GB2312" w:hAnsi="Times New Roman" w:cs="Times New Roman" w:hint="eastAsia"/>
                <w:color w:val="000000"/>
                <w:kern w:val="0"/>
                <w:sz w:val="18"/>
                <w:szCs w:val="18"/>
              </w:rPr>
              <w:t>市</w:t>
            </w:r>
            <w:r w:rsidRPr="00032ED2">
              <w:rPr>
                <w:rFonts w:ascii="楷体_GB2312" w:eastAsia="楷体_GB2312" w:hAnsi="Times New Roman" w:cs="Times New Roman" w:hint="eastAsia"/>
                <w:color w:val="000000"/>
                <w:kern w:val="0"/>
                <w:sz w:val="18"/>
                <w:szCs w:val="18"/>
              </w:rPr>
              <w:t>级</w:t>
            </w:r>
          </w:p>
          <w:p w:rsidR="00150D23" w:rsidRPr="00C678AA" w:rsidRDefault="00021110"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□县级</w:t>
            </w:r>
          </w:p>
        </w:tc>
        <w:tc>
          <w:tcPr>
            <w:tcW w:w="743"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r>
      <w:tr w:rsidR="0026317A" w:rsidTr="00AA3F37">
        <w:trPr>
          <w:trHeight w:val="435"/>
          <w:jc w:val="center"/>
        </w:trPr>
        <w:tc>
          <w:tcPr>
            <w:tcW w:w="476" w:type="dxa"/>
            <w:vAlign w:val="center"/>
          </w:tcPr>
          <w:p w:rsidR="00150D23" w:rsidRPr="00C678AA" w:rsidRDefault="00DA2E78"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color w:val="000000"/>
                <w:kern w:val="0"/>
                <w:sz w:val="18"/>
                <w:szCs w:val="18"/>
              </w:rPr>
              <w:t>2</w:t>
            </w:r>
          </w:p>
        </w:tc>
        <w:tc>
          <w:tcPr>
            <w:tcW w:w="475"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886"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1091"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475"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1708"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1296"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838" w:type="dxa"/>
            <w:vAlign w:val="center"/>
          </w:tcPr>
          <w:p w:rsidR="00BA278F" w:rsidRDefault="00DA2E78"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□城镇</w:t>
            </w:r>
          </w:p>
          <w:p w:rsidR="00150D23" w:rsidRPr="00C678AA" w:rsidRDefault="00DA2E78"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□乡村</w:t>
            </w:r>
          </w:p>
        </w:tc>
        <w:tc>
          <w:tcPr>
            <w:tcW w:w="830"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992"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1134"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993"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850" w:type="dxa"/>
            <w:vAlign w:val="center"/>
          </w:tcPr>
          <w:p w:rsidR="00BA278F" w:rsidRDefault="00DA2E78"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□是</w:t>
            </w:r>
          </w:p>
          <w:p w:rsidR="00150D23" w:rsidRPr="00C678AA" w:rsidRDefault="00DA2E78"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□否</w:t>
            </w:r>
          </w:p>
        </w:tc>
        <w:tc>
          <w:tcPr>
            <w:tcW w:w="1276" w:type="dxa"/>
            <w:vAlign w:val="center"/>
          </w:tcPr>
          <w:p w:rsidR="00021110" w:rsidRDefault="00021110" w:rsidP="00021110">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□流域</w:t>
            </w:r>
            <w:r w:rsidR="0051796C">
              <w:rPr>
                <w:rFonts w:ascii="楷体_GB2312" w:eastAsia="楷体_GB2312" w:hAnsi="Times New Roman" w:cs="Times New Roman" w:hint="eastAsia"/>
                <w:color w:val="000000"/>
                <w:kern w:val="0"/>
                <w:sz w:val="18"/>
                <w:szCs w:val="18"/>
              </w:rPr>
              <w:t>管理</w:t>
            </w:r>
            <w:r w:rsidRPr="00032ED2">
              <w:rPr>
                <w:rFonts w:ascii="楷体_GB2312" w:eastAsia="楷体_GB2312" w:hAnsi="Times New Roman" w:cs="Times New Roman" w:hint="eastAsia"/>
                <w:color w:val="000000"/>
                <w:kern w:val="0"/>
                <w:sz w:val="18"/>
                <w:szCs w:val="18"/>
              </w:rPr>
              <w:t>机构</w:t>
            </w:r>
          </w:p>
          <w:p w:rsidR="00021110" w:rsidRPr="00032ED2" w:rsidRDefault="00021110" w:rsidP="00021110">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□省级</w:t>
            </w:r>
          </w:p>
          <w:p w:rsidR="00021110" w:rsidRPr="00032ED2" w:rsidRDefault="00021110" w:rsidP="00021110">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w:t>
            </w:r>
            <w:r>
              <w:rPr>
                <w:rFonts w:ascii="楷体_GB2312" w:eastAsia="楷体_GB2312" w:hAnsi="Times New Roman" w:cs="Times New Roman" w:hint="eastAsia"/>
                <w:color w:val="000000"/>
                <w:kern w:val="0"/>
                <w:sz w:val="18"/>
                <w:szCs w:val="18"/>
              </w:rPr>
              <w:t>市</w:t>
            </w:r>
            <w:r w:rsidRPr="00032ED2">
              <w:rPr>
                <w:rFonts w:ascii="楷体_GB2312" w:eastAsia="楷体_GB2312" w:hAnsi="Times New Roman" w:cs="Times New Roman" w:hint="eastAsia"/>
                <w:color w:val="000000"/>
                <w:kern w:val="0"/>
                <w:sz w:val="18"/>
                <w:szCs w:val="18"/>
              </w:rPr>
              <w:t>级</w:t>
            </w:r>
          </w:p>
          <w:p w:rsidR="00150D23" w:rsidRPr="00C678AA" w:rsidRDefault="00021110"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□县级</w:t>
            </w:r>
          </w:p>
        </w:tc>
        <w:tc>
          <w:tcPr>
            <w:tcW w:w="743"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r>
      <w:tr w:rsidR="0026317A" w:rsidTr="00AA3F37">
        <w:trPr>
          <w:trHeight w:val="435"/>
          <w:jc w:val="center"/>
        </w:trPr>
        <w:tc>
          <w:tcPr>
            <w:tcW w:w="476" w:type="dxa"/>
            <w:vAlign w:val="center"/>
          </w:tcPr>
          <w:p w:rsidR="00150D23" w:rsidRPr="00C678AA" w:rsidRDefault="00DA2E78"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color w:val="000000"/>
                <w:kern w:val="0"/>
                <w:sz w:val="18"/>
                <w:szCs w:val="18"/>
              </w:rPr>
              <w:t>3</w:t>
            </w:r>
          </w:p>
        </w:tc>
        <w:tc>
          <w:tcPr>
            <w:tcW w:w="475"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886"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1091"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475"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1708"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1296"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838" w:type="dxa"/>
            <w:vAlign w:val="center"/>
          </w:tcPr>
          <w:p w:rsidR="00BA278F" w:rsidRDefault="00DA2E78"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□城镇</w:t>
            </w:r>
          </w:p>
          <w:p w:rsidR="00150D23" w:rsidRPr="00C678AA" w:rsidRDefault="00DA2E78"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□乡村</w:t>
            </w:r>
          </w:p>
        </w:tc>
        <w:tc>
          <w:tcPr>
            <w:tcW w:w="830"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992"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1134"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993"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c>
          <w:tcPr>
            <w:tcW w:w="850" w:type="dxa"/>
            <w:vAlign w:val="center"/>
          </w:tcPr>
          <w:p w:rsidR="00BA278F" w:rsidRDefault="00DA2E78"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□是</w:t>
            </w:r>
          </w:p>
          <w:p w:rsidR="00150D23" w:rsidRPr="00C678AA" w:rsidRDefault="00DA2E78"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□否</w:t>
            </w:r>
          </w:p>
        </w:tc>
        <w:tc>
          <w:tcPr>
            <w:tcW w:w="1276" w:type="dxa"/>
            <w:vAlign w:val="center"/>
          </w:tcPr>
          <w:p w:rsidR="00021110" w:rsidRDefault="00021110" w:rsidP="00021110">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□流域</w:t>
            </w:r>
            <w:r w:rsidR="0051796C">
              <w:rPr>
                <w:rFonts w:ascii="楷体_GB2312" w:eastAsia="楷体_GB2312" w:hAnsi="Times New Roman" w:cs="Times New Roman" w:hint="eastAsia"/>
                <w:color w:val="000000"/>
                <w:kern w:val="0"/>
                <w:sz w:val="18"/>
                <w:szCs w:val="18"/>
              </w:rPr>
              <w:t>管理</w:t>
            </w:r>
            <w:r w:rsidRPr="00032ED2">
              <w:rPr>
                <w:rFonts w:ascii="楷体_GB2312" w:eastAsia="楷体_GB2312" w:hAnsi="Times New Roman" w:cs="Times New Roman" w:hint="eastAsia"/>
                <w:color w:val="000000"/>
                <w:kern w:val="0"/>
                <w:sz w:val="18"/>
                <w:szCs w:val="18"/>
              </w:rPr>
              <w:t>机构</w:t>
            </w:r>
          </w:p>
          <w:p w:rsidR="00021110" w:rsidRPr="00032ED2" w:rsidRDefault="00021110" w:rsidP="00021110">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□省级</w:t>
            </w:r>
          </w:p>
          <w:p w:rsidR="00021110" w:rsidRPr="00032ED2" w:rsidRDefault="00021110" w:rsidP="00021110">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w:t>
            </w:r>
            <w:r>
              <w:rPr>
                <w:rFonts w:ascii="楷体_GB2312" w:eastAsia="楷体_GB2312" w:hAnsi="Times New Roman" w:cs="Times New Roman" w:hint="eastAsia"/>
                <w:color w:val="000000"/>
                <w:kern w:val="0"/>
                <w:sz w:val="18"/>
                <w:szCs w:val="18"/>
              </w:rPr>
              <w:t>市</w:t>
            </w:r>
            <w:r w:rsidRPr="00032ED2">
              <w:rPr>
                <w:rFonts w:ascii="楷体_GB2312" w:eastAsia="楷体_GB2312" w:hAnsi="Times New Roman" w:cs="Times New Roman" w:hint="eastAsia"/>
                <w:color w:val="000000"/>
                <w:kern w:val="0"/>
                <w:sz w:val="18"/>
                <w:szCs w:val="18"/>
              </w:rPr>
              <w:t>级</w:t>
            </w:r>
          </w:p>
          <w:p w:rsidR="00150D23" w:rsidRPr="00C678AA" w:rsidRDefault="00021110"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□县级</w:t>
            </w:r>
          </w:p>
        </w:tc>
        <w:tc>
          <w:tcPr>
            <w:tcW w:w="743" w:type="dxa"/>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8"/>
                <w:szCs w:val="18"/>
              </w:rPr>
            </w:pPr>
          </w:p>
        </w:tc>
      </w:tr>
      <w:tr w:rsidR="0026317A" w:rsidTr="00AA3F37">
        <w:trPr>
          <w:trHeight w:val="435"/>
          <w:jc w:val="center"/>
        </w:trPr>
        <w:tc>
          <w:tcPr>
            <w:tcW w:w="476" w:type="dxa"/>
            <w:vAlign w:val="center"/>
          </w:tcPr>
          <w:p w:rsidR="00150D23" w:rsidRPr="00C678AA" w:rsidRDefault="00DA2E78" w:rsidP="00C678AA">
            <w:pPr>
              <w:autoSpaceDE w:val="0"/>
              <w:autoSpaceDN w:val="0"/>
              <w:adjustRightInd w:val="0"/>
              <w:snapToGrid w:val="0"/>
              <w:jc w:val="center"/>
              <w:rPr>
                <w:rFonts w:ascii="Times New Roman" w:eastAsia="等线" w:hAnsi="Times New Roman" w:cs="Times New Roman"/>
                <w:color w:val="000000"/>
                <w:kern w:val="0"/>
                <w:sz w:val="18"/>
                <w:szCs w:val="18"/>
              </w:rPr>
            </w:pPr>
            <w:r w:rsidRPr="00C678AA">
              <w:rPr>
                <w:rFonts w:ascii="Times New Roman" w:eastAsia="等线" w:hAnsi="Times New Roman" w:cs="Times New Roman"/>
                <w:color w:val="000000"/>
                <w:kern w:val="0"/>
                <w:sz w:val="18"/>
                <w:szCs w:val="18"/>
              </w:rPr>
              <w:t>……</w:t>
            </w:r>
          </w:p>
        </w:tc>
        <w:tc>
          <w:tcPr>
            <w:tcW w:w="475" w:type="dxa"/>
            <w:vAlign w:val="center"/>
          </w:tcPr>
          <w:p w:rsidR="00150D23" w:rsidRPr="00C678AA" w:rsidRDefault="00150D23" w:rsidP="00C678AA">
            <w:pPr>
              <w:autoSpaceDE w:val="0"/>
              <w:autoSpaceDN w:val="0"/>
              <w:adjustRightInd w:val="0"/>
              <w:snapToGrid w:val="0"/>
              <w:jc w:val="center"/>
              <w:rPr>
                <w:rFonts w:ascii="Times New Roman" w:eastAsia="等线" w:hAnsi="Times New Roman" w:cs="Times New Roman"/>
                <w:color w:val="000000"/>
                <w:kern w:val="0"/>
                <w:sz w:val="18"/>
                <w:szCs w:val="18"/>
              </w:rPr>
            </w:pPr>
          </w:p>
        </w:tc>
        <w:tc>
          <w:tcPr>
            <w:tcW w:w="886" w:type="dxa"/>
            <w:vAlign w:val="center"/>
          </w:tcPr>
          <w:p w:rsidR="00150D23" w:rsidRPr="00C678AA" w:rsidRDefault="00150D23" w:rsidP="00C678AA">
            <w:pPr>
              <w:autoSpaceDE w:val="0"/>
              <w:autoSpaceDN w:val="0"/>
              <w:adjustRightInd w:val="0"/>
              <w:snapToGrid w:val="0"/>
              <w:jc w:val="center"/>
              <w:rPr>
                <w:rFonts w:ascii="Times New Roman" w:eastAsia="等线" w:hAnsi="Times New Roman" w:cs="Times New Roman"/>
                <w:color w:val="000000"/>
                <w:kern w:val="0"/>
                <w:sz w:val="18"/>
                <w:szCs w:val="18"/>
              </w:rPr>
            </w:pPr>
          </w:p>
        </w:tc>
        <w:tc>
          <w:tcPr>
            <w:tcW w:w="1091" w:type="dxa"/>
            <w:vAlign w:val="center"/>
          </w:tcPr>
          <w:p w:rsidR="00150D23" w:rsidRPr="00C678AA" w:rsidRDefault="00150D23" w:rsidP="00C678AA">
            <w:pPr>
              <w:autoSpaceDE w:val="0"/>
              <w:autoSpaceDN w:val="0"/>
              <w:adjustRightInd w:val="0"/>
              <w:snapToGrid w:val="0"/>
              <w:jc w:val="center"/>
              <w:rPr>
                <w:rFonts w:ascii="Times New Roman" w:eastAsia="等线" w:hAnsi="Times New Roman" w:cs="Times New Roman"/>
                <w:color w:val="000000"/>
                <w:kern w:val="0"/>
                <w:sz w:val="18"/>
                <w:szCs w:val="18"/>
              </w:rPr>
            </w:pPr>
          </w:p>
        </w:tc>
        <w:tc>
          <w:tcPr>
            <w:tcW w:w="475" w:type="dxa"/>
            <w:vAlign w:val="center"/>
          </w:tcPr>
          <w:p w:rsidR="00150D23" w:rsidRPr="00C678AA" w:rsidRDefault="00150D23" w:rsidP="00C678AA">
            <w:pPr>
              <w:autoSpaceDE w:val="0"/>
              <w:autoSpaceDN w:val="0"/>
              <w:adjustRightInd w:val="0"/>
              <w:snapToGrid w:val="0"/>
              <w:jc w:val="center"/>
              <w:rPr>
                <w:rFonts w:ascii="Times New Roman" w:eastAsia="等线" w:hAnsi="Times New Roman" w:cs="Times New Roman"/>
                <w:color w:val="000000"/>
                <w:kern w:val="0"/>
                <w:sz w:val="18"/>
                <w:szCs w:val="18"/>
              </w:rPr>
            </w:pPr>
          </w:p>
        </w:tc>
        <w:tc>
          <w:tcPr>
            <w:tcW w:w="1708" w:type="dxa"/>
            <w:vAlign w:val="center"/>
          </w:tcPr>
          <w:p w:rsidR="00150D23" w:rsidRPr="00C678AA" w:rsidRDefault="00150D23" w:rsidP="00C678AA">
            <w:pPr>
              <w:autoSpaceDE w:val="0"/>
              <w:autoSpaceDN w:val="0"/>
              <w:adjustRightInd w:val="0"/>
              <w:snapToGrid w:val="0"/>
              <w:jc w:val="center"/>
              <w:rPr>
                <w:rFonts w:ascii="Times New Roman" w:eastAsia="等线" w:hAnsi="Times New Roman" w:cs="Times New Roman"/>
                <w:color w:val="000000"/>
                <w:kern w:val="0"/>
                <w:sz w:val="18"/>
                <w:szCs w:val="18"/>
              </w:rPr>
            </w:pPr>
          </w:p>
        </w:tc>
        <w:tc>
          <w:tcPr>
            <w:tcW w:w="1296" w:type="dxa"/>
            <w:vAlign w:val="center"/>
          </w:tcPr>
          <w:p w:rsidR="00150D23" w:rsidRPr="00C678AA" w:rsidRDefault="00150D23" w:rsidP="00C678AA">
            <w:pPr>
              <w:autoSpaceDE w:val="0"/>
              <w:autoSpaceDN w:val="0"/>
              <w:adjustRightInd w:val="0"/>
              <w:snapToGrid w:val="0"/>
              <w:jc w:val="center"/>
              <w:rPr>
                <w:rFonts w:ascii="Times New Roman" w:eastAsia="等线" w:hAnsi="Times New Roman" w:cs="Times New Roman"/>
                <w:color w:val="000000"/>
                <w:kern w:val="0"/>
                <w:sz w:val="18"/>
                <w:szCs w:val="18"/>
              </w:rPr>
            </w:pPr>
          </w:p>
        </w:tc>
        <w:tc>
          <w:tcPr>
            <w:tcW w:w="838" w:type="dxa"/>
            <w:vAlign w:val="center"/>
          </w:tcPr>
          <w:p w:rsidR="00150D23" w:rsidRPr="00C678AA" w:rsidRDefault="00150D23" w:rsidP="00C678AA">
            <w:pPr>
              <w:autoSpaceDE w:val="0"/>
              <w:autoSpaceDN w:val="0"/>
              <w:adjustRightInd w:val="0"/>
              <w:snapToGrid w:val="0"/>
              <w:jc w:val="center"/>
              <w:rPr>
                <w:rFonts w:ascii="Times New Roman" w:eastAsia="等线" w:hAnsi="Times New Roman" w:cs="Times New Roman"/>
                <w:color w:val="000000"/>
                <w:kern w:val="0"/>
                <w:sz w:val="18"/>
                <w:szCs w:val="18"/>
              </w:rPr>
            </w:pPr>
          </w:p>
        </w:tc>
        <w:tc>
          <w:tcPr>
            <w:tcW w:w="830" w:type="dxa"/>
            <w:vAlign w:val="center"/>
          </w:tcPr>
          <w:p w:rsidR="00150D23" w:rsidRPr="00C678AA" w:rsidRDefault="00150D23" w:rsidP="00C678AA">
            <w:pPr>
              <w:autoSpaceDE w:val="0"/>
              <w:autoSpaceDN w:val="0"/>
              <w:adjustRightInd w:val="0"/>
              <w:snapToGrid w:val="0"/>
              <w:jc w:val="center"/>
              <w:rPr>
                <w:rFonts w:ascii="Times New Roman" w:eastAsia="等线" w:hAnsi="Times New Roman" w:cs="Times New Roman"/>
                <w:color w:val="000000"/>
                <w:kern w:val="0"/>
                <w:sz w:val="18"/>
                <w:szCs w:val="18"/>
              </w:rPr>
            </w:pPr>
          </w:p>
        </w:tc>
        <w:tc>
          <w:tcPr>
            <w:tcW w:w="992" w:type="dxa"/>
            <w:vAlign w:val="center"/>
          </w:tcPr>
          <w:p w:rsidR="00150D23" w:rsidRPr="00C678AA" w:rsidRDefault="00150D23" w:rsidP="00C678AA">
            <w:pPr>
              <w:autoSpaceDE w:val="0"/>
              <w:autoSpaceDN w:val="0"/>
              <w:adjustRightInd w:val="0"/>
              <w:snapToGrid w:val="0"/>
              <w:jc w:val="center"/>
              <w:rPr>
                <w:rFonts w:ascii="Times New Roman" w:eastAsia="等线" w:hAnsi="Times New Roman" w:cs="Times New Roman"/>
                <w:color w:val="000000"/>
                <w:kern w:val="0"/>
                <w:sz w:val="18"/>
                <w:szCs w:val="18"/>
              </w:rPr>
            </w:pPr>
          </w:p>
        </w:tc>
        <w:tc>
          <w:tcPr>
            <w:tcW w:w="1134" w:type="dxa"/>
            <w:vAlign w:val="center"/>
          </w:tcPr>
          <w:p w:rsidR="00150D23" w:rsidRPr="00C678AA" w:rsidRDefault="00150D23" w:rsidP="00C678AA">
            <w:pPr>
              <w:autoSpaceDE w:val="0"/>
              <w:autoSpaceDN w:val="0"/>
              <w:adjustRightInd w:val="0"/>
              <w:snapToGrid w:val="0"/>
              <w:jc w:val="center"/>
              <w:rPr>
                <w:rFonts w:ascii="Times New Roman" w:eastAsia="等线" w:hAnsi="Times New Roman" w:cs="Times New Roman"/>
                <w:color w:val="000000"/>
                <w:kern w:val="0"/>
                <w:sz w:val="18"/>
                <w:szCs w:val="18"/>
              </w:rPr>
            </w:pPr>
          </w:p>
        </w:tc>
        <w:tc>
          <w:tcPr>
            <w:tcW w:w="993" w:type="dxa"/>
            <w:vAlign w:val="center"/>
          </w:tcPr>
          <w:p w:rsidR="00150D23" w:rsidRPr="00C678AA" w:rsidRDefault="00150D23" w:rsidP="00C678AA">
            <w:pPr>
              <w:autoSpaceDE w:val="0"/>
              <w:autoSpaceDN w:val="0"/>
              <w:adjustRightInd w:val="0"/>
              <w:snapToGrid w:val="0"/>
              <w:jc w:val="center"/>
              <w:rPr>
                <w:rFonts w:ascii="Times New Roman" w:eastAsia="等线" w:hAnsi="Times New Roman" w:cs="Times New Roman"/>
                <w:color w:val="000000"/>
                <w:kern w:val="0"/>
                <w:sz w:val="18"/>
                <w:szCs w:val="18"/>
              </w:rPr>
            </w:pPr>
          </w:p>
        </w:tc>
        <w:tc>
          <w:tcPr>
            <w:tcW w:w="850" w:type="dxa"/>
            <w:vAlign w:val="center"/>
          </w:tcPr>
          <w:p w:rsidR="00150D23" w:rsidRPr="00C678AA" w:rsidRDefault="00150D23" w:rsidP="00C678AA">
            <w:pPr>
              <w:autoSpaceDE w:val="0"/>
              <w:autoSpaceDN w:val="0"/>
              <w:adjustRightInd w:val="0"/>
              <w:snapToGrid w:val="0"/>
              <w:jc w:val="center"/>
              <w:rPr>
                <w:rFonts w:ascii="Times New Roman" w:eastAsia="等线" w:hAnsi="Times New Roman" w:cs="Times New Roman"/>
                <w:color w:val="000000"/>
                <w:kern w:val="0"/>
                <w:sz w:val="18"/>
                <w:szCs w:val="18"/>
              </w:rPr>
            </w:pPr>
          </w:p>
        </w:tc>
        <w:tc>
          <w:tcPr>
            <w:tcW w:w="1276" w:type="dxa"/>
            <w:vAlign w:val="center"/>
          </w:tcPr>
          <w:p w:rsidR="00150D23" w:rsidRPr="00C678AA" w:rsidRDefault="00150D23" w:rsidP="00C678AA">
            <w:pPr>
              <w:autoSpaceDE w:val="0"/>
              <w:autoSpaceDN w:val="0"/>
              <w:adjustRightInd w:val="0"/>
              <w:snapToGrid w:val="0"/>
              <w:jc w:val="center"/>
              <w:rPr>
                <w:rFonts w:ascii="Times New Roman" w:eastAsia="等线" w:hAnsi="Times New Roman" w:cs="Times New Roman"/>
                <w:color w:val="000000"/>
                <w:kern w:val="0"/>
                <w:sz w:val="18"/>
                <w:szCs w:val="18"/>
              </w:rPr>
            </w:pPr>
          </w:p>
        </w:tc>
        <w:tc>
          <w:tcPr>
            <w:tcW w:w="743" w:type="dxa"/>
            <w:vAlign w:val="center"/>
          </w:tcPr>
          <w:p w:rsidR="00150D23" w:rsidRPr="00C678AA" w:rsidRDefault="00150D23" w:rsidP="00C678AA">
            <w:pPr>
              <w:autoSpaceDE w:val="0"/>
              <w:autoSpaceDN w:val="0"/>
              <w:adjustRightInd w:val="0"/>
              <w:snapToGrid w:val="0"/>
              <w:jc w:val="center"/>
              <w:rPr>
                <w:rFonts w:ascii="Times New Roman" w:eastAsia="等线" w:hAnsi="Times New Roman" w:cs="Times New Roman"/>
                <w:color w:val="000000"/>
                <w:kern w:val="0"/>
                <w:sz w:val="18"/>
                <w:szCs w:val="18"/>
              </w:rPr>
            </w:pPr>
          </w:p>
        </w:tc>
      </w:tr>
    </w:tbl>
    <w:p w:rsidR="00150D23" w:rsidRPr="00C678AA" w:rsidRDefault="00DA2E78">
      <w:pPr>
        <w:jc w:val="left"/>
        <w:rPr>
          <w:rFonts w:ascii="楷体_GB2312" w:eastAsia="楷体_GB2312" w:hAnsi="Times New Roman" w:cs="Times New Roman"/>
          <w:sz w:val="18"/>
          <w:szCs w:val="18"/>
        </w:rPr>
      </w:pPr>
      <w:r w:rsidRPr="00C678AA">
        <w:rPr>
          <w:rFonts w:ascii="楷体_GB2312" w:eastAsia="楷体_GB2312" w:hAnsi="Times New Roman" w:cs="Times New Roman" w:hint="eastAsia"/>
          <w:sz w:val="18"/>
          <w:szCs w:val="18"/>
        </w:rPr>
        <w:t>注：</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1.</w:t>
      </w:r>
      <w:r w:rsidR="00DA2E78" w:rsidRPr="00C678AA">
        <w:rPr>
          <w:rFonts w:ascii="楷体_GB2312" w:eastAsia="楷体_GB2312" w:hAnsi="Times New Roman" w:cs="Times New Roman" w:hint="eastAsia"/>
          <w:sz w:val="18"/>
          <w:szCs w:val="18"/>
        </w:rPr>
        <w:t>公共</w:t>
      </w:r>
      <w:proofErr w:type="gramStart"/>
      <w:r w:rsidR="00DA2E78" w:rsidRPr="00C678AA">
        <w:rPr>
          <w:rFonts w:ascii="楷体_GB2312" w:eastAsia="楷体_GB2312" w:hAnsi="Times New Roman" w:cs="Times New Roman" w:hint="eastAsia"/>
          <w:sz w:val="18"/>
          <w:szCs w:val="18"/>
        </w:rPr>
        <w:t>供水户</w:t>
      </w:r>
      <w:proofErr w:type="gramEnd"/>
      <w:r w:rsidR="00DA2E78" w:rsidRPr="00C678AA">
        <w:rPr>
          <w:rFonts w:ascii="楷体_GB2312" w:eastAsia="楷体_GB2312" w:hAnsi="Times New Roman" w:cs="Times New Roman" w:hint="eastAsia"/>
          <w:sz w:val="18"/>
          <w:szCs w:val="18"/>
        </w:rPr>
        <w:t>单位全称：应填写产业活动单位公章名称。产业活动单位是在一个场所从事一种或主要从事一种社会经济活动、相对独立组织生产经营或业务活动、能够掌握收入和支出等业务核算资料的单位，是法人单位的附属单位；</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2.</w:t>
      </w:r>
      <w:r w:rsidR="00DA2E78" w:rsidRPr="00C678AA">
        <w:rPr>
          <w:rFonts w:ascii="楷体_GB2312" w:eastAsia="楷体_GB2312" w:hAnsi="Times New Roman" w:cs="Times New Roman" w:hint="eastAsia"/>
          <w:sz w:val="18"/>
          <w:szCs w:val="18"/>
        </w:rPr>
        <w:t>单位地址：单位所在地的详细地址要求写明单位所在的省（自治区、直辖市）、市（区、地、州、盟）、县（区、市、旗）、乡</w:t>
      </w:r>
      <w:r w:rsidR="00DA2E78" w:rsidRPr="00C678AA">
        <w:rPr>
          <w:rFonts w:ascii="楷体_GB2312" w:eastAsia="楷体_GB2312" w:hAnsi="Times New Roman" w:cs="Times New Roman"/>
          <w:sz w:val="18"/>
          <w:szCs w:val="18"/>
        </w:rPr>
        <w:t xml:space="preserve"> </w:t>
      </w:r>
      <w:r w:rsidR="00DA2E78" w:rsidRPr="00C678AA">
        <w:rPr>
          <w:rFonts w:ascii="楷体_GB2312" w:eastAsia="楷体_GB2312" w:hAnsi="Times New Roman" w:cs="Times New Roman" w:hint="eastAsia"/>
          <w:sz w:val="18"/>
          <w:szCs w:val="18"/>
        </w:rPr>
        <w:t>（镇）以及具体街（村）的名称和详细的门牌号码；</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3.</w:t>
      </w:r>
      <w:r w:rsidR="00DA2E78" w:rsidRPr="00C678AA">
        <w:rPr>
          <w:rFonts w:ascii="楷体_GB2312" w:eastAsia="楷体_GB2312" w:hAnsi="Times New Roman" w:cs="Times New Roman" w:hint="eastAsia"/>
          <w:sz w:val="18"/>
          <w:szCs w:val="18"/>
        </w:rPr>
        <w:t>已经领取了统一社会信用代码的法人单位和产业活动单位必须填写统一社会信用代码；未领到统一社会信用代码的单位填写原组织机构代码；</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4.</w:t>
      </w:r>
      <w:r w:rsidR="00DA2E78" w:rsidRPr="00C678AA">
        <w:rPr>
          <w:rFonts w:ascii="楷体_GB2312" w:eastAsia="楷体_GB2312" w:hAnsi="Times New Roman" w:cs="Times New Roman" w:hint="eastAsia"/>
          <w:sz w:val="18"/>
          <w:szCs w:val="18"/>
        </w:rPr>
        <w:t>利用自备水源向本单位的生产区和居民区供水的不作为公共供水户；对于市区或镇区供水同时供水管网延伸到农村的均作为城镇类型统计；乡村仅</w:t>
      </w:r>
      <w:proofErr w:type="gramStart"/>
      <w:r w:rsidR="00DA2E78" w:rsidRPr="00C678AA">
        <w:rPr>
          <w:rFonts w:ascii="楷体_GB2312" w:eastAsia="楷体_GB2312" w:hAnsi="Times New Roman" w:cs="Times New Roman" w:hint="eastAsia"/>
          <w:sz w:val="18"/>
          <w:szCs w:val="18"/>
        </w:rPr>
        <w:t>统计日</w:t>
      </w:r>
      <w:proofErr w:type="gramEnd"/>
      <w:r w:rsidR="00DA2E78" w:rsidRPr="00C678AA">
        <w:rPr>
          <w:rFonts w:ascii="楷体_GB2312" w:eastAsia="楷体_GB2312" w:hAnsi="Times New Roman" w:cs="Times New Roman" w:hint="eastAsia"/>
          <w:sz w:val="18"/>
          <w:szCs w:val="18"/>
        </w:rPr>
        <w:t>供水量</w:t>
      </w:r>
      <w:r w:rsidR="00DA2E78" w:rsidRPr="00C678AA">
        <w:rPr>
          <w:rFonts w:ascii="楷体_GB2312" w:eastAsia="楷体_GB2312" w:hAnsi="Times New Roman" w:cs="Times New Roman"/>
          <w:sz w:val="18"/>
          <w:szCs w:val="18"/>
        </w:rPr>
        <w:t>1000</w:t>
      </w:r>
      <w:r w:rsidR="00DA2E78" w:rsidRPr="00C678AA">
        <w:rPr>
          <w:rFonts w:ascii="楷体_GB2312" w:eastAsia="楷体_GB2312" w:hAnsi="Times New Roman" w:cs="Times New Roman" w:hint="eastAsia"/>
          <w:sz w:val="18"/>
          <w:szCs w:val="18"/>
        </w:rPr>
        <w:t>吨及以上（或供水人口</w:t>
      </w:r>
      <w:r w:rsidR="00DA2E78" w:rsidRPr="00C678AA">
        <w:rPr>
          <w:rFonts w:ascii="楷体_GB2312" w:eastAsia="楷体_GB2312" w:hAnsi="Times New Roman" w:cs="Times New Roman"/>
          <w:sz w:val="18"/>
          <w:szCs w:val="18"/>
        </w:rPr>
        <w:t>10000</w:t>
      </w:r>
      <w:r w:rsidR="00DA2E78" w:rsidRPr="00C678AA">
        <w:rPr>
          <w:rFonts w:ascii="楷体_GB2312" w:eastAsia="楷体_GB2312" w:hAnsi="Times New Roman" w:cs="Times New Roman" w:hint="eastAsia"/>
          <w:sz w:val="18"/>
          <w:szCs w:val="18"/>
        </w:rPr>
        <w:t>人及以上）的供水户；</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5.</w:t>
      </w:r>
      <w:r w:rsidR="00DA2E78" w:rsidRPr="00C678AA">
        <w:rPr>
          <w:rFonts w:ascii="楷体_GB2312" w:eastAsia="楷体_GB2312" w:hAnsi="Times New Roman" w:cs="Times New Roman" w:hint="eastAsia"/>
          <w:sz w:val="18"/>
          <w:szCs w:val="18"/>
        </w:rPr>
        <w:t>办理取水许可证的取用水户，填写许可取水量；未办理取水许可的取用水户填写近</w:t>
      </w:r>
      <w:r w:rsidR="00DA2E78" w:rsidRPr="00C678AA">
        <w:rPr>
          <w:rFonts w:ascii="楷体_GB2312" w:eastAsia="楷体_GB2312" w:hAnsi="Times New Roman" w:cs="Times New Roman"/>
          <w:sz w:val="18"/>
          <w:szCs w:val="18"/>
        </w:rPr>
        <w:t>3</w:t>
      </w:r>
      <w:r w:rsidR="00DA2E78" w:rsidRPr="00C678AA">
        <w:rPr>
          <w:rFonts w:ascii="楷体_GB2312" w:eastAsia="楷体_GB2312" w:hAnsi="Times New Roman" w:cs="Times New Roman" w:hint="eastAsia"/>
          <w:sz w:val="18"/>
          <w:szCs w:val="18"/>
        </w:rPr>
        <w:t>年最大的年取用水量；</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6.</w:t>
      </w:r>
      <w:r w:rsidR="00DA2E78" w:rsidRPr="00C678AA">
        <w:rPr>
          <w:rFonts w:ascii="楷体_GB2312" w:eastAsia="楷体_GB2312" w:hAnsi="Times New Roman" w:cs="Times New Roman" w:hint="eastAsia"/>
          <w:sz w:val="18"/>
          <w:szCs w:val="18"/>
        </w:rPr>
        <w:t>对于一户多证的情况，取水许可证编号应填写多个编号，许可取水量应为各个取水许可证许可水量之和；</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7.</w:t>
      </w:r>
      <w:r w:rsidR="00DA2E78" w:rsidRPr="00C678AA">
        <w:rPr>
          <w:rFonts w:ascii="楷体_GB2312" w:eastAsia="楷体_GB2312" w:hAnsi="Times New Roman" w:cs="Times New Roman" w:hint="eastAsia"/>
          <w:sz w:val="18"/>
          <w:szCs w:val="18"/>
        </w:rPr>
        <w:t>所属水资源三级区名称和编码：按《水资源公报编制规程》（</w:t>
      </w:r>
      <w:r w:rsidR="00DA2E78" w:rsidRPr="00C678AA">
        <w:rPr>
          <w:rFonts w:ascii="楷体_GB2312" w:eastAsia="楷体_GB2312" w:hAnsi="Times New Roman" w:cs="Times New Roman"/>
          <w:sz w:val="18"/>
          <w:szCs w:val="18"/>
        </w:rPr>
        <w:t>GB/T23598-2009</w:t>
      </w:r>
      <w:r w:rsidR="00DA2E78" w:rsidRPr="00C678AA">
        <w:rPr>
          <w:rFonts w:ascii="楷体_GB2312" w:eastAsia="楷体_GB2312" w:hAnsi="Times New Roman" w:cs="Times New Roman" w:hint="eastAsia"/>
          <w:sz w:val="18"/>
          <w:szCs w:val="18"/>
        </w:rPr>
        <w:t>）采用的分区填写。</w:t>
      </w:r>
    </w:p>
    <w:p w:rsidR="00150D23" w:rsidRDefault="00150D23">
      <w:pPr>
        <w:jc w:val="center"/>
        <w:rPr>
          <w:rFonts w:ascii="Times New Roman" w:hAnsi="Times New Roman" w:cs="Times New Roman"/>
        </w:rPr>
        <w:sectPr w:rsidR="00150D23">
          <w:pgSz w:w="16838" w:h="11906" w:orient="landscape"/>
          <w:pgMar w:top="1800" w:right="1440" w:bottom="1800" w:left="1440" w:header="851" w:footer="992" w:gutter="0"/>
          <w:cols w:space="425"/>
          <w:docGrid w:type="lines" w:linePitch="312"/>
        </w:sectPr>
      </w:pPr>
    </w:p>
    <w:p w:rsidR="00150D23" w:rsidRDefault="00DA2E78" w:rsidP="00C678AA">
      <w:pPr>
        <w:pStyle w:val="2"/>
        <w:ind w:firstLineChars="200" w:firstLine="560"/>
        <w:jc w:val="center"/>
        <w:rPr>
          <w:rFonts w:ascii="Times New Roman" w:hAnsi="Times New Roman" w:cs="Times New Roman"/>
          <w:b w:val="0"/>
          <w:sz w:val="21"/>
          <w:szCs w:val="21"/>
        </w:rPr>
      </w:pPr>
      <w:bookmarkStart w:id="50" w:name="_Toc10684"/>
      <w:bookmarkStart w:id="51" w:name="_Toc36740394"/>
      <w:r w:rsidRPr="00C678AA">
        <w:rPr>
          <w:rFonts w:ascii="方正小标宋简体" w:eastAsia="方正小标宋简体" w:hAnsi="Times New Roman" w:cs="Times New Roman" w:hint="eastAsia"/>
          <w:b w:val="0"/>
          <w:szCs w:val="21"/>
        </w:rPr>
        <w:t>附表</w:t>
      </w:r>
      <w:r w:rsidRPr="00C678AA">
        <w:rPr>
          <w:rFonts w:ascii="方正小标宋简体" w:eastAsia="方正小标宋简体" w:hAnsi="Times New Roman" w:cs="Times New Roman"/>
          <w:b w:val="0"/>
          <w:szCs w:val="21"/>
        </w:rPr>
        <w:t xml:space="preserve">3  </w:t>
      </w:r>
      <w:r w:rsidRPr="00C678AA">
        <w:rPr>
          <w:rFonts w:ascii="方正小标宋简体" w:eastAsia="方正小标宋简体" w:hAnsi="Times New Roman" w:cs="Times New Roman" w:hint="eastAsia"/>
          <w:b w:val="0"/>
          <w:szCs w:val="21"/>
        </w:rPr>
        <w:t>自备水源工业取用水户名录表</w:t>
      </w:r>
      <w:bookmarkEnd w:id="50"/>
      <w:bookmarkEnd w:id="51"/>
    </w:p>
    <w:tbl>
      <w:tblPr>
        <w:tblW w:w="14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427"/>
        <w:gridCol w:w="861"/>
        <w:gridCol w:w="1170"/>
        <w:gridCol w:w="427"/>
        <w:gridCol w:w="1504"/>
        <w:gridCol w:w="1276"/>
        <w:gridCol w:w="992"/>
        <w:gridCol w:w="992"/>
        <w:gridCol w:w="992"/>
        <w:gridCol w:w="993"/>
        <w:gridCol w:w="992"/>
        <w:gridCol w:w="992"/>
        <w:gridCol w:w="1418"/>
        <w:gridCol w:w="696"/>
      </w:tblGrid>
      <w:tr w:rsidR="00021110" w:rsidTr="00AA3F37">
        <w:trPr>
          <w:trHeight w:val="505"/>
          <w:jc w:val="center"/>
        </w:trPr>
        <w:tc>
          <w:tcPr>
            <w:tcW w:w="426" w:type="dxa"/>
            <w:vAlign w:val="center"/>
          </w:tcPr>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序号</w:t>
            </w:r>
          </w:p>
        </w:tc>
        <w:tc>
          <w:tcPr>
            <w:tcW w:w="427" w:type="dxa"/>
            <w:vAlign w:val="center"/>
          </w:tcPr>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区县</w:t>
            </w:r>
          </w:p>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名称</w:t>
            </w:r>
          </w:p>
        </w:tc>
        <w:tc>
          <w:tcPr>
            <w:tcW w:w="861" w:type="dxa"/>
            <w:vAlign w:val="center"/>
          </w:tcPr>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行政区划</w:t>
            </w:r>
          </w:p>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代码</w:t>
            </w:r>
          </w:p>
        </w:tc>
        <w:tc>
          <w:tcPr>
            <w:tcW w:w="1170" w:type="dxa"/>
            <w:vAlign w:val="center"/>
          </w:tcPr>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单位全称</w:t>
            </w:r>
          </w:p>
        </w:tc>
        <w:tc>
          <w:tcPr>
            <w:tcW w:w="427" w:type="dxa"/>
            <w:vAlign w:val="center"/>
          </w:tcPr>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单位</w:t>
            </w:r>
          </w:p>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地址</w:t>
            </w:r>
          </w:p>
        </w:tc>
        <w:tc>
          <w:tcPr>
            <w:tcW w:w="1504" w:type="dxa"/>
            <w:vAlign w:val="center"/>
          </w:tcPr>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统一社会信用代码</w:t>
            </w:r>
          </w:p>
        </w:tc>
        <w:tc>
          <w:tcPr>
            <w:tcW w:w="1276" w:type="dxa"/>
            <w:vAlign w:val="center"/>
          </w:tcPr>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组织机构代码</w:t>
            </w:r>
          </w:p>
        </w:tc>
        <w:tc>
          <w:tcPr>
            <w:tcW w:w="992" w:type="dxa"/>
            <w:vAlign w:val="center"/>
          </w:tcPr>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类型</w:t>
            </w:r>
          </w:p>
        </w:tc>
        <w:tc>
          <w:tcPr>
            <w:tcW w:w="992" w:type="dxa"/>
            <w:vAlign w:val="center"/>
          </w:tcPr>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行业</w:t>
            </w:r>
          </w:p>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代码</w:t>
            </w:r>
          </w:p>
        </w:tc>
        <w:tc>
          <w:tcPr>
            <w:tcW w:w="992" w:type="dxa"/>
            <w:vAlign w:val="center"/>
          </w:tcPr>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取水许可证</w:t>
            </w:r>
          </w:p>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编号</w:t>
            </w:r>
          </w:p>
        </w:tc>
        <w:tc>
          <w:tcPr>
            <w:tcW w:w="993" w:type="dxa"/>
            <w:vAlign w:val="center"/>
          </w:tcPr>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许可取水量</w:t>
            </w:r>
          </w:p>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（万方）</w:t>
            </w:r>
          </w:p>
        </w:tc>
        <w:tc>
          <w:tcPr>
            <w:tcW w:w="992" w:type="dxa"/>
            <w:vAlign w:val="center"/>
          </w:tcPr>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所属水资源</w:t>
            </w:r>
          </w:p>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三级区名称</w:t>
            </w:r>
          </w:p>
        </w:tc>
        <w:tc>
          <w:tcPr>
            <w:tcW w:w="992" w:type="dxa"/>
            <w:vAlign w:val="center"/>
          </w:tcPr>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所属水资源</w:t>
            </w:r>
          </w:p>
          <w:p w:rsidR="00150D23" w:rsidRPr="00C678AA" w:rsidRDefault="00DA2E7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三级区编码</w:t>
            </w:r>
          </w:p>
        </w:tc>
        <w:tc>
          <w:tcPr>
            <w:tcW w:w="1418" w:type="dxa"/>
            <w:vAlign w:val="center"/>
          </w:tcPr>
          <w:p w:rsidR="00150D23" w:rsidRPr="00C678AA" w:rsidRDefault="00021110">
            <w:pPr>
              <w:autoSpaceDE w:val="0"/>
              <w:autoSpaceDN w:val="0"/>
              <w:adjustRightInd w:val="0"/>
              <w:jc w:val="center"/>
              <w:rPr>
                <w:rFonts w:ascii="黑体" w:eastAsia="黑体" w:hAnsi="黑体" w:cs="Times New Roman"/>
                <w:color w:val="000000"/>
                <w:kern w:val="0"/>
                <w:sz w:val="18"/>
                <w:szCs w:val="18"/>
              </w:rPr>
            </w:pPr>
            <w:r w:rsidRPr="00325F57">
              <w:rPr>
                <w:rFonts w:ascii="黑体" w:eastAsia="黑体" w:hAnsi="黑体" w:cs="Times New Roman" w:hint="eastAsia"/>
                <w:color w:val="000000"/>
                <w:kern w:val="0"/>
                <w:sz w:val="18"/>
                <w:szCs w:val="18"/>
              </w:rPr>
              <w:t>直</w:t>
            </w:r>
            <w:proofErr w:type="gramStart"/>
            <w:r w:rsidRPr="00325F57">
              <w:rPr>
                <w:rFonts w:ascii="黑体" w:eastAsia="黑体" w:hAnsi="黑体" w:cs="Times New Roman" w:hint="eastAsia"/>
                <w:color w:val="000000"/>
                <w:kern w:val="0"/>
                <w:sz w:val="18"/>
                <w:szCs w:val="18"/>
              </w:rPr>
              <w:t>管类型</w:t>
            </w:r>
            <w:proofErr w:type="gramEnd"/>
          </w:p>
        </w:tc>
        <w:tc>
          <w:tcPr>
            <w:tcW w:w="696" w:type="dxa"/>
            <w:vAlign w:val="center"/>
          </w:tcPr>
          <w:p w:rsidR="00150D23" w:rsidRPr="00C678AA" w:rsidRDefault="00021110">
            <w:pPr>
              <w:autoSpaceDE w:val="0"/>
              <w:autoSpaceDN w:val="0"/>
              <w:adjustRightInd w:val="0"/>
              <w:jc w:val="center"/>
              <w:rPr>
                <w:rFonts w:ascii="黑体" w:eastAsia="黑体" w:hAnsi="黑体" w:cs="Times New Roman"/>
                <w:color w:val="000000"/>
                <w:kern w:val="0"/>
                <w:sz w:val="18"/>
                <w:szCs w:val="18"/>
              </w:rPr>
            </w:pPr>
            <w:r>
              <w:rPr>
                <w:rFonts w:ascii="黑体" w:eastAsia="黑体" w:hAnsi="黑体" w:cs="Times New Roman" w:hint="eastAsia"/>
                <w:color w:val="000000"/>
                <w:kern w:val="0"/>
                <w:sz w:val="18"/>
                <w:szCs w:val="18"/>
              </w:rPr>
              <w:t>联系人</w:t>
            </w:r>
            <w:r>
              <w:rPr>
                <w:rFonts w:ascii="黑体" w:eastAsia="黑体" w:hAnsi="黑体" w:cs="Times New Roman"/>
                <w:color w:val="000000"/>
                <w:kern w:val="0"/>
                <w:sz w:val="18"/>
                <w:szCs w:val="18"/>
              </w:rPr>
              <w:t>及联系方式</w:t>
            </w:r>
          </w:p>
        </w:tc>
      </w:tr>
      <w:tr w:rsidR="00021110" w:rsidTr="00AA3F37">
        <w:trPr>
          <w:trHeight w:val="273"/>
          <w:jc w:val="center"/>
        </w:trPr>
        <w:tc>
          <w:tcPr>
            <w:tcW w:w="426" w:type="dxa"/>
          </w:tcPr>
          <w:p w:rsidR="00150D23" w:rsidRPr="00C678AA" w:rsidRDefault="00DA2E78">
            <w:pPr>
              <w:autoSpaceDE w:val="0"/>
              <w:autoSpaceDN w:val="0"/>
              <w:adjustRightInd w:val="0"/>
              <w:jc w:val="center"/>
              <w:rPr>
                <w:rFonts w:ascii="楷体_GB2312" w:eastAsia="楷体_GB2312" w:hAnsi="Times New Roman" w:cs="Times New Roman"/>
                <w:color w:val="000000"/>
                <w:kern w:val="0"/>
                <w:sz w:val="13"/>
                <w:szCs w:val="13"/>
              </w:rPr>
            </w:pPr>
            <w:r w:rsidRPr="00C678AA">
              <w:rPr>
                <w:rFonts w:ascii="楷体_GB2312" w:eastAsia="楷体_GB2312" w:hAnsi="Times New Roman" w:cs="Times New Roman"/>
                <w:color w:val="000000"/>
                <w:kern w:val="0"/>
                <w:sz w:val="13"/>
                <w:szCs w:val="13"/>
              </w:rPr>
              <w:t>1</w:t>
            </w:r>
          </w:p>
        </w:tc>
        <w:tc>
          <w:tcPr>
            <w:tcW w:w="427"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861"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1170"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427" w:type="dxa"/>
          </w:tcPr>
          <w:p w:rsidR="00150D23" w:rsidRPr="00C678AA" w:rsidRDefault="00150D23">
            <w:pPr>
              <w:autoSpaceDE w:val="0"/>
              <w:autoSpaceDN w:val="0"/>
              <w:adjustRightInd w:val="0"/>
              <w:jc w:val="left"/>
              <w:rPr>
                <w:rFonts w:ascii="楷体_GB2312" w:eastAsia="楷体_GB2312" w:hAnsi="Times New Roman" w:cs="Times New Roman"/>
                <w:color w:val="000000"/>
                <w:kern w:val="0"/>
                <w:sz w:val="13"/>
                <w:szCs w:val="13"/>
              </w:rPr>
            </w:pPr>
          </w:p>
        </w:tc>
        <w:tc>
          <w:tcPr>
            <w:tcW w:w="1504" w:type="dxa"/>
          </w:tcPr>
          <w:p w:rsidR="00150D23" w:rsidRPr="00C678AA" w:rsidRDefault="00150D23">
            <w:pPr>
              <w:autoSpaceDE w:val="0"/>
              <w:autoSpaceDN w:val="0"/>
              <w:adjustRightInd w:val="0"/>
              <w:jc w:val="left"/>
              <w:rPr>
                <w:rFonts w:ascii="楷体_GB2312" w:eastAsia="楷体_GB2312" w:hAnsi="Times New Roman" w:cs="Times New Roman"/>
                <w:color w:val="000000"/>
                <w:kern w:val="0"/>
                <w:sz w:val="13"/>
                <w:szCs w:val="13"/>
              </w:rPr>
            </w:pPr>
          </w:p>
        </w:tc>
        <w:tc>
          <w:tcPr>
            <w:tcW w:w="1276"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992" w:type="dxa"/>
            <w:vAlign w:val="center"/>
          </w:tcPr>
          <w:p w:rsidR="00BA278F" w:rsidRDefault="00DA2E78" w:rsidP="00AA3F37">
            <w:pPr>
              <w:autoSpaceDE w:val="0"/>
              <w:autoSpaceDN w:val="0"/>
              <w:adjustRightInd w:val="0"/>
              <w:rPr>
                <w:rFonts w:ascii="楷体_GB2312" w:eastAsia="楷体_GB2312" w:hAnsi="Times New Roman" w:cs="Times New Roman"/>
                <w:color w:val="000000"/>
                <w:kern w:val="0"/>
                <w:sz w:val="18"/>
                <w:szCs w:val="13"/>
              </w:rPr>
            </w:pPr>
            <w:r w:rsidRPr="00AA3F37">
              <w:rPr>
                <w:rFonts w:ascii="楷体_GB2312" w:eastAsia="楷体_GB2312" w:hAnsi="Times New Roman" w:cs="Times New Roman" w:hint="eastAsia"/>
                <w:color w:val="000000"/>
                <w:kern w:val="0"/>
                <w:sz w:val="18"/>
                <w:szCs w:val="13"/>
              </w:rPr>
              <w:t>□重点</w:t>
            </w:r>
          </w:p>
          <w:p w:rsidR="00150D23" w:rsidRPr="00AA3F37" w:rsidRDefault="00DA2E78" w:rsidP="00AA3F37">
            <w:pPr>
              <w:autoSpaceDE w:val="0"/>
              <w:autoSpaceDN w:val="0"/>
              <w:adjustRightInd w:val="0"/>
              <w:rPr>
                <w:rFonts w:ascii="楷体_GB2312" w:eastAsia="楷体_GB2312" w:hAnsi="Times New Roman" w:cs="Times New Roman"/>
                <w:color w:val="000000"/>
                <w:kern w:val="0"/>
                <w:sz w:val="18"/>
                <w:szCs w:val="13"/>
              </w:rPr>
            </w:pPr>
            <w:r w:rsidRPr="00AA3F37">
              <w:rPr>
                <w:rFonts w:ascii="楷体_GB2312" w:eastAsia="楷体_GB2312" w:hAnsi="Times New Roman" w:cs="Times New Roman" w:hint="eastAsia"/>
                <w:color w:val="000000"/>
                <w:kern w:val="0"/>
                <w:sz w:val="18"/>
                <w:szCs w:val="13"/>
              </w:rPr>
              <w:t>□非重点</w:t>
            </w:r>
          </w:p>
        </w:tc>
        <w:tc>
          <w:tcPr>
            <w:tcW w:w="992"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992"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993"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992"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992"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1418" w:type="dxa"/>
          </w:tcPr>
          <w:p w:rsidR="00021110" w:rsidRDefault="00021110" w:rsidP="00021110">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□流域</w:t>
            </w:r>
            <w:r w:rsidR="00BA278F">
              <w:rPr>
                <w:rFonts w:ascii="楷体_GB2312" w:eastAsia="楷体_GB2312" w:hAnsi="Times New Roman" w:cs="Times New Roman" w:hint="eastAsia"/>
                <w:color w:val="000000"/>
                <w:kern w:val="0"/>
                <w:sz w:val="18"/>
                <w:szCs w:val="18"/>
              </w:rPr>
              <w:t>管理</w:t>
            </w:r>
            <w:r w:rsidRPr="00032ED2">
              <w:rPr>
                <w:rFonts w:ascii="楷体_GB2312" w:eastAsia="楷体_GB2312" w:hAnsi="Times New Roman" w:cs="Times New Roman" w:hint="eastAsia"/>
                <w:color w:val="000000"/>
                <w:kern w:val="0"/>
                <w:sz w:val="18"/>
                <w:szCs w:val="18"/>
              </w:rPr>
              <w:t>机构</w:t>
            </w:r>
          </w:p>
          <w:p w:rsidR="00021110" w:rsidRPr="00032ED2" w:rsidRDefault="00021110" w:rsidP="00021110">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□省级</w:t>
            </w:r>
          </w:p>
          <w:p w:rsidR="00021110" w:rsidRPr="00032ED2" w:rsidRDefault="00021110" w:rsidP="00021110">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w:t>
            </w:r>
            <w:r>
              <w:rPr>
                <w:rFonts w:ascii="楷体_GB2312" w:eastAsia="楷体_GB2312" w:hAnsi="Times New Roman" w:cs="Times New Roman" w:hint="eastAsia"/>
                <w:color w:val="000000"/>
                <w:kern w:val="0"/>
                <w:sz w:val="18"/>
                <w:szCs w:val="18"/>
              </w:rPr>
              <w:t>市</w:t>
            </w:r>
            <w:r w:rsidRPr="00032ED2">
              <w:rPr>
                <w:rFonts w:ascii="楷体_GB2312" w:eastAsia="楷体_GB2312" w:hAnsi="Times New Roman" w:cs="Times New Roman" w:hint="eastAsia"/>
                <w:color w:val="000000"/>
                <w:kern w:val="0"/>
                <w:sz w:val="18"/>
                <w:szCs w:val="18"/>
              </w:rPr>
              <w:t>级</w:t>
            </w:r>
          </w:p>
          <w:p w:rsidR="00150D23" w:rsidRPr="00C678AA" w:rsidRDefault="00021110" w:rsidP="00AA3F37">
            <w:pPr>
              <w:autoSpaceDE w:val="0"/>
              <w:autoSpaceDN w:val="0"/>
              <w:adjustRightInd w:val="0"/>
              <w:snapToGrid w:val="0"/>
              <w:jc w:val="center"/>
              <w:rPr>
                <w:rFonts w:ascii="楷体_GB2312" w:eastAsia="楷体_GB2312" w:hAnsi="Times New Roman" w:cs="Times New Roman"/>
                <w:color w:val="000000"/>
                <w:kern w:val="0"/>
                <w:sz w:val="13"/>
                <w:szCs w:val="13"/>
              </w:rPr>
            </w:pPr>
            <w:r w:rsidRPr="00032ED2">
              <w:rPr>
                <w:rFonts w:ascii="楷体_GB2312" w:eastAsia="楷体_GB2312" w:hAnsi="Times New Roman" w:cs="Times New Roman" w:hint="eastAsia"/>
                <w:color w:val="000000"/>
                <w:kern w:val="0"/>
                <w:sz w:val="18"/>
                <w:szCs w:val="18"/>
              </w:rPr>
              <w:t>□县级</w:t>
            </w:r>
          </w:p>
        </w:tc>
        <w:tc>
          <w:tcPr>
            <w:tcW w:w="696"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r>
      <w:tr w:rsidR="00021110" w:rsidTr="00AA3F37">
        <w:trPr>
          <w:trHeight w:val="273"/>
          <w:jc w:val="center"/>
        </w:trPr>
        <w:tc>
          <w:tcPr>
            <w:tcW w:w="426" w:type="dxa"/>
          </w:tcPr>
          <w:p w:rsidR="00150D23" w:rsidRPr="00C678AA" w:rsidRDefault="00DA2E78">
            <w:pPr>
              <w:autoSpaceDE w:val="0"/>
              <w:autoSpaceDN w:val="0"/>
              <w:adjustRightInd w:val="0"/>
              <w:jc w:val="center"/>
              <w:rPr>
                <w:rFonts w:ascii="楷体_GB2312" w:eastAsia="楷体_GB2312" w:hAnsi="Times New Roman" w:cs="Times New Roman"/>
                <w:color w:val="000000"/>
                <w:kern w:val="0"/>
                <w:sz w:val="13"/>
                <w:szCs w:val="13"/>
              </w:rPr>
            </w:pPr>
            <w:r w:rsidRPr="00C678AA">
              <w:rPr>
                <w:rFonts w:ascii="楷体_GB2312" w:eastAsia="楷体_GB2312" w:hAnsi="Times New Roman" w:cs="Times New Roman"/>
                <w:color w:val="000000"/>
                <w:kern w:val="0"/>
                <w:sz w:val="13"/>
                <w:szCs w:val="13"/>
              </w:rPr>
              <w:t>2</w:t>
            </w:r>
          </w:p>
        </w:tc>
        <w:tc>
          <w:tcPr>
            <w:tcW w:w="427"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861"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1170"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427" w:type="dxa"/>
          </w:tcPr>
          <w:p w:rsidR="00150D23" w:rsidRPr="00C678AA" w:rsidRDefault="00150D23">
            <w:pPr>
              <w:autoSpaceDE w:val="0"/>
              <w:autoSpaceDN w:val="0"/>
              <w:adjustRightInd w:val="0"/>
              <w:jc w:val="left"/>
              <w:rPr>
                <w:rFonts w:ascii="楷体_GB2312" w:eastAsia="楷体_GB2312" w:hAnsi="Times New Roman" w:cs="Times New Roman"/>
                <w:color w:val="000000"/>
                <w:kern w:val="0"/>
                <w:sz w:val="13"/>
                <w:szCs w:val="13"/>
              </w:rPr>
            </w:pPr>
          </w:p>
        </w:tc>
        <w:tc>
          <w:tcPr>
            <w:tcW w:w="1504" w:type="dxa"/>
          </w:tcPr>
          <w:p w:rsidR="00150D23" w:rsidRPr="00C678AA" w:rsidRDefault="00150D23">
            <w:pPr>
              <w:autoSpaceDE w:val="0"/>
              <w:autoSpaceDN w:val="0"/>
              <w:adjustRightInd w:val="0"/>
              <w:jc w:val="left"/>
              <w:rPr>
                <w:rFonts w:ascii="楷体_GB2312" w:eastAsia="楷体_GB2312" w:hAnsi="Times New Roman" w:cs="Times New Roman"/>
                <w:color w:val="000000"/>
                <w:kern w:val="0"/>
                <w:sz w:val="13"/>
                <w:szCs w:val="13"/>
              </w:rPr>
            </w:pPr>
          </w:p>
        </w:tc>
        <w:tc>
          <w:tcPr>
            <w:tcW w:w="1276"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992" w:type="dxa"/>
            <w:vAlign w:val="center"/>
          </w:tcPr>
          <w:p w:rsidR="00BA278F" w:rsidRDefault="00DA2E78" w:rsidP="00AA3F37">
            <w:pPr>
              <w:autoSpaceDE w:val="0"/>
              <w:autoSpaceDN w:val="0"/>
              <w:adjustRightInd w:val="0"/>
              <w:rPr>
                <w:rFonts w:ascii="楷体_GB2312" w:eastAsia="楷体_GB2312" w:hAnsi="Times New Roman" w:cs="Times New Roman"/>
                <w:color w:val="000000"/>
                <w:kern w:val="0"/>
                <w:sz w:val="18"/>
                <w:szCs w:val="13"/>
              </w:rPr>
            </w:pPr>
            <w:r w:rsidRPr="00AA3F37">
              <w:rPr>
                <w:rFonts w:ascii="楷体_GB2312" w:eastAsia="楷体_GB2312" w:hAnsi="Times New Roman" w:cs="Times New Roman" w:hint="eastAsia"/>
                <w:color w:val="000000"/>
                <w:kern w:val="0"/>
                <w:sz w:val="18"/>
                <w:szCs w:val="13"/>
              </w:rPr>
              <w:t>□重点</w:t>
            </w:r>
          </w:p>
          <w:p w:rsidR="00150D23" w:rsidRPr="00AA3F37" w:rsidRDefault="00DA2E78" w:rsidP="00AA3F37">
            <w:pPr>
              <w:autoSpaceDE w:val="0"/>
              <w:autoSpaceDN w:val="0"/>
              <w:adjustRightInd w:val="0"/>
              <w:rPr>
                <w:rFonts w:ascii="楷体_GB2312" w:eastAsia="楷体_GB2312" w:hAnsi="Times New Roman" w:cs="Times New Roman"/>
                <w:color w:val="000000"/>
                <w:kern w:val="0"/>
                <w:sz w:val="18"/>
                <w:szCs w:val="13"/>
              </w:rPr>
            </w:pPr>
            <w:r w:rsidRPr="00AA3F37">
              <w:rPr>
                <w:rFonts w:ascii="楷体_GB2312" w:eastAsia="楷体_GB2312" w:hAnsi="Times New Roman" w:cs="Times New Roman" w:hint="eastAsia"/>
                <w:color w:val="000000"/>
                <w:kern w:val="0"/>
                <w:sz w:val="18"/>
                <w:szCs w:val="13"/>
              </w:rPr>
              <w:t>□非重点</w:t>
            </w:r>
          </w:p>
        </w:tc>
        <w:tc>
          <w:tcPr>
            <w:tcW w:w="992"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992"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993"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992"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992"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c>
          <w:tcPr>
            <w:tcW w:w="1418" w:type="dxa"/>
          </w:tcPr>
          <w:p w:rsidR="00021110" w:rsidRDefault="00021110" w:rsidP="00021110">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□流域</w:t>
            </w:r>
            <w:r w:rsidR="00BA278F">
              <w:rPr>
                <w:rFonts w:ascii="楷体_GB2312" w:eastAsia="楷体_GB2312" w:hAnsi="Times New Roman" w:cs="Times New Roman" w:hint="eastAsia"/>
                <w:color w:val="000000"/>
                <w:kern w:val="0"/>
                <w:sz w:val="18"/>
                <w:szCs w:val="18"/>
              </w:rPr>
              <w:t>管理</w:t>
            </w:r>
            <w:r w:rsidRPr="00032ED2">
              <w:rPr>
                <w:rFonts w:ascii="楷体_GB2312" w:eastAsia="楷体_GB2312" w:hAnsi="Times New Roman" w:cs="Times New Roman" w:hint="eastAsia"/>
                <w:color w:val="000000"/>
                <w:kern w:val="0"/>
                <w:sz w:val="18"/>
                <w:szCs w:val="18"/>
              </w:rPr>
              <w:t>机构</w:t>
            </w:r>
          </w:p>
          <w:p w:rsidR="00021110" w:rsidRPr="00032ED2" w:rsidRDefault="00021110" w:rsidP="00021110">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□省级</w:t>
            </w:r>
          </w:p>
          <w:p w:rsidR="00021110" w:rsidRPr="00032ED2" w:rsidRDefault="00021110" w:rsidP="00021110">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w:t>
            </w:r>
            <w:r>
              <w:rPr>
                <w:rFonts w:ascii="楷体_GB2312" w:eastAsia="楷体_GB2312" w:hAnsi="Times New Roman" w:cs="Times New Roman" w:hint="eastAsia"/>
                <w:color w:val="000000"/>
                <w:kern w:val="0"/>
                <w:sz w:val="18"/>
                <w:szCs w:val="18"/>
              </w:rPr>
              <w:t>市</w:t>
            </w:r>
            <w:r w:rsidRPr="00032ED2">
              <w:rPr>
                <w:rFonts w:ascii="楷体_GB2312" w:eastAsia="楷体_GB2312" w:hAnsi="Times New Roman" w:cs="Times New Roman" w:hint="eastAsia"/>
                <w:color w:val="000000"/>
                <w:kern w:val="0"/>
                <w:sz w:val="18"/>
                <w:szCs w:val="18"/>
              </w:rPr>
              <w:t>级</w:t>
            </w:r>
          </w:p>
          <w:p w:rsidR="00150D23" w:rsidRPr="00C678AA" w:rsidRDefault="00021110" w:rsidP="00AA3F37">
            <w:pPr>
              <w:autoSpaceDE w:val="0"/>
              <w:autoSpaceDN w:val="0"/>
              <w:adjustRightInd w:val="0"/>
              <w:snapToGrid w:val="0"/>
              <w:jc w:val="center"/>
              <w:rPr>
                <w:rFonts w:ascii="楷体_GB2312" w:eastAsia="楷体_GB2312" w:hAnsi="Times New Roman" w:cs="Times New Roman"/>
                <w:color w:val="000000"/>
                <w:kern w:val="0"/>
                <w:sz w:val="13"/>
                <w:szCs w:val="13"/>
              </w:rPr>
            </w:pPr>
            <w:r w:rsidRPr="00032ED2">
              <w:rPr>
                <w:rFonts w:ascii="楷体_GB2312" w:eastAsia="楷体_GB2312" w:hAnsi="Times New Roman" w:cs="Times New Roman" w:hint="eastAsia"/>
                <w:color w:val="000000"/>
                <w:kern w:val="0"/>
                <w:sz w:val="18"/>
                <w:szCs w:val="18"/>
              </w:rPr>
              <w:t>□县级</w:t>
            </w:r>
          </w:p>
        </w:tc>
        <w:tc>
          <w:tcPr>
            <w:tcW w:w="696" w:type="dxa"/>
          </w:tcPr>
          <w:p w:rsidR="00150D23" w:rsidRPr="00C678AA" w:rsidRDefault="00150D23">
            <w:pPr>
              <w:autoSpaceDE w:val="0"/>
              <w:autoSpaceDN w:val="0"/>
              <w:adjustRightInd w:val="0"/>
              <w:jc w:val="center"/>
              <w:rPr>
                <w:rFonts w:ascii="楷体_GB2312" w:eastAsia="楷体_GB2312" w:hAnsi="Times New Roman" w:cs="Times New Roman"/>
                <w:color w:val="000000"/>
                <w:kern w:val="0"/>
                <w:sz w:val="13"/>
                <w:szCs w:val="13"/>
              </w:rPr>
            </w:pPr>
          </w:p>
        </w:tc>
      </w:tr>
      <w:tr w:rsidR="00021110" w:rsidTr="00AA3F37">
        <w:trPr>
          <w:trHeight w:val="273"/>
          <w:jc w:val="center"/>
        </w:trPr>
        <w:tc>
          <w:tcPr>
            <w:tcW w:w="426" w:type="dxa"/>
          </w:tcPr>
          <w:p w:rsidR="00150D23" w:rsidRDefault="00DA2E78">
            <w:pPr>
              <w:autoSpaceDE w:val="0"/>
              <w:autoSpaceDN w:val="0"/>
              <w:adjustRightInd w:val="0"/>
              <w:jc w:val="center"/>
              <w:rPr>
                <w:rFonts w:ascii="Times New Roman" w:eastAsia="等线" w:hAnsi="Times New Roman" w:cs="Times New Roman"/>
                <w:color w:val="000000"/>
                <w:kern w:val="0"/>
                <w:sz w:val="13"/>
                <w:szCs w:val="13"/>
              </w:rPr>
            </w:pPr>
            <w:r>
              <w:rPr>
                <w:rFonts w:ascii="Times New Roman" w:eastAsia="等线" w:hAnsi="Times New Roman" w:cs="Times New Roman"/>
                <w:color w:val="000000"/>
                <w:kern w:val="0"/>
                <w:sz w:val="13"/>
                <w:szCs w:val="13"/>
              </w:rPr>
              <w:t>……</w:t>
            </w:r>
          </w:p>
        </w:tc>
        <w:tc>
          <w:tcPr>
            <w:tcW w:w="427" w:type="dxa"/>
          </w:tcPr>
          <w:p w:rsidR="00150D23" w:rsidRDefault="00150D23">
            <w:pPr>
              <w:autoSpaceDE w:val="0"/>
              <w:autoSpaceDN w:val="0"/>
              <w:adjustRightInd w:val="0"/>
              <w:jc w:val="center"/>
              <w:rPr>
                <w:rFonts w:ascii="Times New Roman" w:eastAsia="等线" w:hAnsi="Times New Roman" w:cs="Times New Roman"/>
                <w:color w:val="000000"/>
                <w:kern w:val="0"/>
                <w:sz w:val="13"/>
                <w:szCs w:val="13"/>
              </w:rPr>
            </w:pPr>
          </w:p>
        </w:tc>
        <w:tc>
          <w:tcPr>
            <w:tcW w:w="861" w:type="dxa"/>
          </w:tcPr>
          <w:p w:rsidR="00150D23" w:rsidRDefault="00150D23">
            <w:pPr>
              <w:autoSpaceDE w:val="0"/>
              <w:autoSpaceDN w:val="0"/>
              <w:adjustRightInd w:val="0"/>
              <w:jc w:val="center"/>
              <w:rPr>
                <w:rFonts w:ascii="Times New Roman" w:eastAsia="等线" w:hAnsi="Times New Roman" w:cs="Times New Roman"/>
                <w:color w:val="000000"/>
                <w:kern w:val="0"/>
                <w:sz w:val="13"/>
                <w:szCs w:val="13"/>
              </w:rPr>
            </w:pPr>
          </w:p>
        </w:tc>
        <w:tc>
          <w:tcPr>
            <w:tcW w:w="1170" w:type="dxa"/>
          </w:tcPr>
          <w:p w:rsidR="00150D23" w:rsidRDefault="00150D23">
            <w:pPr>
              <w:autoSpaceDE w:val="0"/>
              <w:autoSpaceDN w:val="0"/>
              <w:adjustRightInd w:val="0"/>
              <w:jc w:val="center"/>
              <w:rPr>
                <w:rFonts w:ascii="Times New Roman" w:eastAsia="等线" w:hAnsi="Times New Roman" w:cs="Times New Roman"/>
                <w:color w:val="000000"/>
                <w:kern w:val="0"/>
                <w:sz w:val="13"/>
                <w:szCs w:val="13"/>
              </w:rPr>
            </w:pPr>
          </w:p>
        </w:tc>
        <w:tc>
          <w:tcPr>
            <w:tcW w:w="427" w:type="dxa"/>
          </w:tcPr>
          <w:p w:rsidR="00150D23" w:rsidRDefault="00150D23">
            <w:pPr>
              <w:autoSpaceDE w:val="0"/>
              <w:autoSpaceDN w:val="0"/>
              <w:adjustRightInd w:val="0"/>
              <w:jc w:val="center"/>
              <w:rPr>
                <w:rFonts w:ascii="Times New Roman" w:eastAsia="等线" w:hAnsi="Times New Roman" w:cs="Times New Roman"/>
                <w:color w:val="000000"/>
                <w:kern w:val="0"/>
                <w:sz w:val="13"/>
                <w:szCs w:val="13"/>
              </w:rPr>
            </w:pPr>
          </w:p>
        </w:tc>
        <w:tc>
          <w:tcPr>
            <w:tcW w:w="1504" w:type="dxa"/>
          </w:tcPr>
          <w:p w:rsidR="00150D23" w:rsidRDefault="00150D23">
            <w:pPr>
              <w:autoSpaceDE w:val="0"/>
              <w:autoSpaceDN w:val="0"/>
              <w:adjustRightInd w:val="0"/>
              <w:jc w:val="center"/>
              <w:rPr>
                <w:rFonts w:ascii="Times New Roman" w:eastAsia="等线" w:hAnsi="Times New Roman" w:cs="Times New Roman"/>
                <w:color w:val="000000"/>
                <w:kern w:val="0"/>
                <w:sz w:val="13"/>
                <w:szCs w:val="13"/>
              </w:rPr>
            </w:pPr>
          </w:p>
        </w:tc>
        <w:tc>
          <w:tcPr>
            <w:tcW w:w="1276" w:type="dxa"/>
          </w:tcPr>
          <w:p w:rsidR="00150D23" w:rsidRDefault="00150D23">
            <w:pPr>
              <w:autoSpaceDE w:val="0"/>
              <w:autoSpaceDN w:val="0"/>
              <w:adjustRightInd w:val="0"/>
              <w:jc w:val="center"/>
              <w:rPr>
                <w:rFonts w:ascii="Times New Roman" w:eastAsia="等线" w:hAnsi="Times New Roman" w:cs="Times New Roman"/>
                <w:color w:val="000000"/>
                <w:kern w:val="0"/>
                <w:sz w:val="13"/>
                <w:szCs w:val="13"/>
              </w:rPr>
            </w:pPr>
          </w:p>
        </w:tc>
        <w:tc>
          <w:tcPr>
            <w:tcW w:w="992" w:type="dxa"/>
          </w:tcPr>
          <w:p w:rsidR="00150D23" w:rsidRDefault="00150D23">
            <w:pPr>
              <w:autoSpaceDE w:val="0"/>
              <w:autoSpaceDN w:val="0"/>
              <w:adjustRightInd w:val="0"/>
              <w:jc w:val="center"/>
              <w:rPr>
                <w:rFonts w:ascii="Times New Roman" w:eastAsia="等线" w:hAnsi="Times New Roman" w:cs="Times New Roman"/>
                <w:color w:val="000000"/>
                <w:kern w:val="0"/>
                <w:sz w:val="13"/>
                <w:szCs w:val="13"/>
              </w:rPr>
            </w:pPr>
          </w:p>
        </w:tc>
        <w:tc>
          <w:tcPr>
            <w:tcW w:w="992" w:type="dxa"/>
          </w:tcPr>
          <w:p w:rsidR="00150D23" w:rsidRDefault="00150D23">
            <w:pPr>
              <w:autoSpaceDE w:val="0"/>
              <w:autoSpaceDN w:val="0"/>
              <w:adjustRightInd w:val="0"/>
              <w:jc w:val="center"/>
              <w:rPr>
                <w:rFonts w:ascii="Times New Roman" w:eastAsia="等线" w:hAnsi="Times New Roman" w:cs="Times New Roman"/>
                <w:color w:val="000000"/>
                <w:kern w:val="0"/>
                <w:sz w:val="13"/>
                <w:szCs w:val="13"/>
              </w:rPr>
            </w:pPr>
          </w:p>
        </w:tc>
        <w:tc>
          <w:tcPr>
            <w:tcW w:w="992" w:type="dxa"/>
          </w:tcPr>
          <w:p w:rsidR="00150D23" w:rsidRDefault="00150D23">
            <w:pPr>
              <w:autoSpaceDE w:val="0"/>
              <w:autoSpaceDN w:val="0"/>
              <w:adjustRightInd w:val="0"/>
              <w:jc w:val="center"/>
              <w:rPr>
                <w:rFonts w:ascii="Times New Roman" w:eastAsia="等线" w:hAnsi="Times New Roman" w:cs="Times New Roman"/>
                <w:color w:val="000000"/>
                <w:kern w:val="0"/>
                <w:sz w:val="13"/>
                <w:szCs w:val="13"/>
              </w:rPr>
            </w:pPr>
          </w:p>
        </w:tc>
        <w:tc>
          <w:tcPr>
            <w:tcW w:w="993" w:type="dxa"/>
          </w:tcPr>
          <w:p w:rsidR="00150D23" w:rsidRDefault="00150D23">
            <w:pPr>
              <w:autoSpaceDE w:val="0"/>
              <w:autoSpaceDN w:val="0"/>
              <w:adjustRightInd w:val="0"/>
              <w:jc w:val="center"/>
              <w:rPr>
                <w:rFonts w:ascii="Times New Roman" w:eastAsia="等线" w:hAnsi="Times New Roman" w:cs="Times New Roman"/>
                <w:color w:val="000000"/>
                <w:kern w:val="0"/>
                <w:sz w:val="13"/>
                <w:szCs w:val="13"/>
              </w:rPr>
            </w:pPr>
          </w:p>
        </w:tc>
        <w:tc>
          <w:tcPr>
            <w:tcW w:w="992" w:type="dxa"/>
          </w:tcPr>
          <w:p w:rsidR="00150D23" w:rsidRDefault="00150D23">
            <w:pPr>
              <w:autoSpaceDE w:val="0"/>
              <w:autoSpaceDN w:val="0"/>
              <w:adjustRightInd w:val="0"/>
              <w:jc w:val="center"/>
              <w:rPr>
                <w:rFonts w:ascii="Times New Roman" w:eastAsia="等线" w:hAnsi="Times New Roman" w:cs="Times New Roman"/>
                <w:color w:val="000000"/>
                <w:kern w:val="0"/>
                <w:sz w:val="13"/>
                <w:szCs w:val="13"/>
              </w:rPr>
            </w:pPr>
          </w:p>
        </w:tc>
        <w:tc>
          <w:tcPr>
            <w:tcW w:w="992" w:type="dxa"/>
          </w:tcPr>
          <w:p w:rsidR="00150D23" w:rsidRDefault="00150D23">
            <w:pPr>
              <w:autoSpaceDE w:val="0"/>
              <w:autoSpaceDN w:val="0"/>
              <w:adjustRightInd w:val="0"/>
              <w:jc w:val="center"/>
              <w:rPr>
                <w:rFonts w:ascii="Times New Roman" w:eastAsia="等线" w:hAnsi="Times New Roman" w:cs="Times New Roman"/>
                <w:color w:val="000000"/>
                <w:kern w:val="0"/>
                <w:sz w:val="13"/>
                <w:szCs w:val="13"/>
              </w:rPr>
            </w:pPr>
          </w:p>
        </w:tc>
        <w:tc>
          <w:tcPr>
            <w:tcW w:w="1418" w:type="dxa"/>
          </w:tcPr>
          <w:p w:rsidR="00150D23" w:rsidRDefault="00150D23">
            <w:pPr>
              <w:autoSpaceDE w:val="0"/>
              <w:autoSpaceDN w:val="0"/>
              <w:adjustRightInd w:val="0"/>
              <w:jc w:val="center"/>
              <w:rPr>
                <w:rFonts w:ascii="Times New Roman" w:eastAsia="等线" w:hAnsi="Times New Roman" w:cs="Times New Roman"/>
                <w:color w:val="000000"/>
                <w:kern w:val="0"/>
                <w:sz w:val="13"/>
                <w:szCs w:val="13"/>
              </w:rPr>
            </w:pPr>
          </w:p>
        </w:tc>
        <w:tc>
          <w:tcPr>
            <w:tcW w:w="696" w:type="dxa"/>
          </w:tcPr>
          <w:p w:rsidR="00150D23" w:rsidRDefault="00150D23">
            <w:pPr>
              <w:autoSpaceDE w:val="0"/>
              <w:autoSpaceDN w:val="0"/>
              <w:adjustRightInd w:val="0"/>
              <w:jc w:val="center"/>
              <w:rPr>
                <w:rFonts w:ascii="Times New Roman" w:eastAsia="等线" w:hAnsi="Times New Roman" w:cs="Times New Roman"/>
                <w:color w:val="000000"/>
                <w:kern w:val="0"/>
                <w:sz w:val="13"/>
                <w:szCs w:val="13"/>
              </w:rPr>
            </w:pPr>
          </w:p>
        </w:tc>
      </w:tr>
    </w:tbl>
    <w:p w:rsidR="00150D23" w:rsidRPr="00C678AA" w:rsidRDefault="00DA2E78">
      <w:pPr>
        <w:jc w:val="left"/>
        <w:rPr>
          <w:rFonts w:ascii="楷体_GB2312" w:eastAsia="楷体_GB2312" w:hAnsi="Times New Roman" w:cs="Times New Roman"/>
          <w:sz w:val="18"/>
          <w:szCs w:val="18"/>
        </w:rPr>
      </w:pPr>
      <w:r w:rsidRPr="00C678AA">
        <w:rPr>
          <w:rFonts w:ascii="楷体_GB2312" w:eastAsia="楷体_GB2312" w:hAnsi="Times New Roman" w:cs="Times New Roman" w:hint="eastAsia"/>
          <w:sz w:val="18"/>
          <w:szCs w:val="18"/>
        </w:rPr>
        <w:t>注：</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1.</w:t>
      </w:r>
      <w:r w:rsidR="00DA2E78" w:rsidRPr="00C678AA">
        <w:rPr>
          <w:rFonts w:ascii="楷体_GB2312" w:eastAsia="楷体_GB2312" w:hAnsi="Times New Roman" w:cs="Times New Roman" w:hint="eastAsia"/>
          <w:sz w:val="18"/>
          <w:szCs w:val="18"/>
        </w:rPr>
        <w:t>自备水源工业取用水户单位全称：应填写产业活动单位公章名称。产业活动单位是在一个场所从事一种或主要从事一种社会经济活动、相对独立组织生产经营或业务活动、能够掌握收入和支出等业务核算资料的单位，是法人单位的附属单位；</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2.</w:t>
      </w:r>
      <w:r w:rsidR="00DA2E78" w:rsidRPr="00C678AA">
        <w:rPr>
          <w:rFonts w:ascii="楷体_GB2312" w:eastAsia="楷体_GB2312" w:hAnsi="Times New Roman" w:cs="Times New Roman" w:hint="eastAsia"/>
          <w:sz w:val="18"/>
          <w:szCs w:val="18"/>
        </w:rPr>
        <w:t>单位地址：单位所在地的详细地址要求写明单位所在的省（自治区、直辖市）、市（区、地、州、盟）、县（区、市、旗）、乡</w:t>
      </w:r>
      <w:r w:rsidR="00DA2E78" w:rsidRPr="00C678AA">
        <w:rPr>
          <w:rFonts w:ascii="楷体_GB2312" w:eastAsia="楷体_GB2312" w:hAnsi="Times New Roman" w:cs="Times New Roman"/>
          <w:sz w:val="18"/>
          <w:szCs w:val="18"/>
        </w:rPr>
        <w:t xml:space="preserve"> </w:t>
      </w:r>
      <w:r w:rsidR="00DA2E78" w:rsidRPr="00C678AA">
        <w:rPr>
          <w:rFonts w:ascii="楷体_GB2312" w:eastAsia="楷体_GB2312" w:hAnsi="Times New Roman" w:cs="Times New Roman" w:hint="eastAsia"/>
          <w:sz w:val="18"/>
          <w:szCs w:val="18"/>
        </w:rPr>
        <w:t>（镇）以及具体街（村）的名称和详细的门牌号码；</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3.</w:t>
      </w:r>
      <w:r w:rsidR="00DA2E78" w:rsidRPr="00C678AA">
        <w:rPr>
          <w:rFonts w:ascii="楷体_GB2312" w:eastAsia="楷体_GB2312" w:hAnsi="Times New Roman" w:cs="Times New Roman" w:hint="eastAsia"/>
          <w:sz w:val="18"/>
          <w:szCs w:val="18"/>
        </w:rPr>
        <w:t>行业代码：填写国民经济行业分类代码（</w:t>
      </w:r>
      <w:r w:rsidR="00DA2E78" w:rsidRPr="00C678AA">
        <w:rPr>
          <w:rFonts w:ascii="楷体_GB2312" w:eastAsia="楷体_GB2312" w:hAnsi="Times New Roman" w:cs="Times New Roman"/>
          <w:sz w:val="18"/>
          <w:szCs w:val="18"/>
        </w:rPr>
        <w:t>GB/T 4754</w:t>
      </w:r>
      <w:r w:rsidR="00DA2E78" w:rsidRPr="00C678AA">
        <w:rPr>
          <w:rFonts w:ascii="楷体_GB2312" w:eastAsia="楷体_GB2312" w:hAnsi="Times New Roman" w:cs="Times New Roman"/>
          <w:sz w:val="18"/>
          <w:szCs w:val="18"/>
        </w:rPr>
        <w:t>—</w:t>
      </w:r>
      <w:r w:rsidR="00DA2E78" w:rsidRPr="00C678AA">
        <w:rPr>
          <w:rFonts w:ascii="楷体_GB2312" w:eastAsia="楷体_GB2312" w:hAnsi="Times New Roman" w:cs="Times New Roman"/>
          <w:sz w:val="18"/>
          <w:szCs w:val="18"/>
        </w:rPr>
        <w:t>2017</w:t>
      </w:r>
      <w:r w:rsidR="00DA2E78" w:rsidRPr="00C678AA">
        <w:rPr>
          <w:rFonts w:ascii="楷体_GB2312" w:eastAsia="楷体_GB2312" w:hAnsi="Times New Roman" w:cs="Times New Roman" w:hint="eastAsia"/>
          <w:sz w:val="18"/>
          <w:szCs w:val="18"/>
        </w:rPr>
        <w:t>）中的中类代码，分别填写大类（</w:t>
      </w:r>
      <w:r w:rsidR="00DA2E78" w:rsidRPr="00C678AA">
        <w:rPr>
          <w:rFonts w:ascii="楷体_GB2312" w:eastAsia="楷体_GB2312" w:hAnsi="Times New Roman" w:cs="Times New Roman"/>
          <w:sz w:val="18"/>
          <w:szCs w:val="18"/>
        </w:rPr>
        <w:t>2</w:t>
      </w:r>
      <w:r w:rsidR="00DA2E78" w:rsidRPr="00C678AA">
        <w:rPr>
          <w:rFonts w:ascii="楷体_GB2312" w:eastAsia="楷体_GB2312" w:hAnsi="Times New Roman" w:cs="Times New Roman" w:hint="eastAsia"/>
          <w:sz w:val="18"/>
          <w:szCs w:val="18"/>
        </w:rPr>
        <w:t>位）、中类（</w:t>
      </w:r>
      <w:r w:rsidR="00DA2E78" w:rsidRPr="00C678AA">
        <w:rPr>
          <w:rFonts w:ascii="楷体_GB2312" w:eastAsia="楷体_GB2312" w:hAnsi="Times New Roman" w:cs="Times New Roman"/>
          <w:sz w:val="18"/>
          <w:szCs w:val="18"/>
        </w:rPr>
        <w:t>1</w:t>
      </w:r>
      <w:r w:rsidR="00DA2E78" w:rsidRPr="00C678AA">
        <w:rPr>
          <w:rFonts w:ascii="楷体_GB2312" w:eastAsia="楷体_GB2312" w:hAnsi="Times New Roman" w:cs="Times New Roman" w:hint="eastAsia"/>
          <w:sz w:val="18"/>
          <w:szCs w:val="18"/>
        </w:rPr>
        <w:t>位）代码，共</w:t>
      </w:r>
      <w:r w:rsidR="00DA2E78" w:rsidRPr="00C678AA">
        <w:rPr>
          <w:rFonts w:ascii="楷体_GB2312" w:eastAsia="楷体_GB2312" w:hAnsi="Times New Roman" w:cs="Times New Roman"/>
          <w:sz w:val="18"/>
          <w:szCs w:val="18"/>
        </w:rPr>
        <w:t>3</w:t>
      </w:r>
      <w:r w:rsidR="00DA2E78" w:rsidRPr="00C678AA">
        <w:rPr>
          <w:rFonts w:ascii="楷体_GB2312" w:eastAsia="楷体_GB2312" w:hAnsi="Times New Roman" w:cs="Times New Roman" w:hint="eastAsia"/>
          <w:sz w:val="18"/>
          <w:szCs w:val="18"/>
        </w:rPr>
        <w:t>位；</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4.</w:t>
      </w:r>
      <w:r w:rsidR="00DA2E78" w:rsidRPr="00C678AA">
        <w:rPr>
          <w:rFonts w:ascii="楷体_GB2312" w:eastAsia="楷体_GB2312" w:hAnsi="Times New Roman" w:cs="Times New Roman" w:hint="eastAsia"/>
          <w:sz w:val="18"/>
          <w:szCs w:val="18"/>
        </w:rPr>
        <w:t>已经领取了统一社会信用代码的法人单位和产业活动单位必须填写统一社会信用代码；未领到法定代码的单位填写原组织机构代码；</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5.</w:t>
      </w:r>
      <w:r w:rsidR="00DA2E78" w:rsidRPr="00C678AA">
        <w:rPr>
          <w:rFonts w:ascii="楷体_GB2312" w:eastAsia="楷体_GB2312" w:hAnsi="Times New Roman" w:cs="Times New Roman" w:hint="eastAsia"/>
          <w:sz w:val="18"/>
          <w:szCs w:val="18"/>
        </w:rPr>
        <w:t>仅统计有自备水源取水的工业企业；</w:t>
      </w:r>
      <w:r w:rsidR="00DA2E78" w:rsidRPr="00C678AA">
        <w:rPr>
          <w:rFonts w:ascii="楷体_GB2312" w:eastAsia="楷体_GB2312" w:hAnsi="Times New Roman" w:cs="Times New Roman"/>
          <w:sz w:val="18"/>
          <w:szCs w:val="18"/>
        </w:rPr>
        <w:t>“</w:t>
      </w:r>
      <w:r w:rsidR="00DA2E78" w:rsidRPr="00C678AA">
        <w:rPr>
          <w:rFonts w:ascii="楷体_GB2312" w:eastAsia="楷体_GB2312" w:hAnsi="Times New Roman" w:cs="Times New Roman" w:hint="eastAsia"/>
          <w:sz w:val="18"/>
          <w:szCs w:val="18"/>
        </w:rPr>
        <w:t>重点</w:t>
      </w:r>
      <w:r w:rsidR="00DA2E78" w:rsidRPr="00C678AA">
        <w:rPr>
          <w:rFonts w:ascii="楷体_GB2312" w:eastAsia="楷体_GB2312" w:hAnsi="Times New Roman" w:cs="Times New Roman"/>
          <w:sz w:val="18"/>
          <w:szCs w:val="18"/>
        </w:rPr>
        <w:t>”</w:t>
      </w:r>
      <w:r w:rsidR="00DA2E78" w:rsidRPr="00C678AA">
        <w:rPr>
          <w:rFonts w:ascii="楷体_GB2312" w:eastAsia="楷体_GB2312" w:hAnsi="Times New Roman" w:cs="Times New Roman" w:hint="eastAsia"/>
          <w:sz w:val="18"/>
          <w:szCs w:val="18"/>
        </w:rPr>
        <w:t>是指年取水许可量</w:t>
      </w:r>
      <w:r w:rsidR="00DA2E78" w:rsidRPr="00C678AA">
        <w:rPr>
          <w:rFonts w:ascii="楷体_GB2312" w:eastAsia="楷体_GB2312" w:hAnsi="Times New Roman" w:cs="Times New Roman"/>
          <w:sz w:val="18"/>
          <w:szCs w:val="18"/>
        </w:rPr>
        <w:t>5</w:t>
      </w:r>
      <w:r w:rsidR="00DA2E78" w:rsidRPr="00C678AA">
        <w:rPr>
          <w:rFonts w:ascii="楷体_GB2312" w:eastAsia="楷体_GB2312" w:hAnsi="Times New Roman" w:cs="Times New Roman" w:hint="eastAsia"/>
          <w:sz w:val="18"/>
          <w:szCs w:val="18"/>
        </w:rPr>
        <w:t>万吨及以上的自备水源工业取用水户（供水企业除外），</w:t>
      </w:r>
      <w:r w:rsidR="00DA2E78" w:rsidRPr="00C678AA">
        <w:rPr>
          <w:rFonts w:ascii="楷体_GB2312" w:eastAsia="楷体_GB2312" w:hAnsi="Times New Roman" w:cs="Times New Roman"/>
          <w:sz w:val="18"/>
          <w:szCs w:val="18"/>
        </w:rPr>
        <w:t>“</w:t>
      </w:r>
      <w:r w:rsidR="00DA2E78" w:rsidRPr="00C678AA">
        <w:rPr>
          <w:rFonts w:ascii="楷体_GB2312" w:eastAsia="楷体_GB2312" w:hAnsi="Times New Roman" w:cs="Times New Roman" w:hint="eastAsia"/>
          <w:sz w:val="18"/>
          <w:szCs w:val="18"/>
        </w:rPr>
        <w:t>非重点</w:t>
      </w:r>
      <w:r w:rsidR="00DA2E78" w:rsidRPr="00C678AA">
        <w:rPr>
          <w:rFonts w:ascii="楷体_GB2312" w:eastAsia="楷体_GB2312" w:hAnsi="Times New Roman" w:cs="Times New Roman"/>
          <w:sz w:val="18"/>
          <w:szCs w:val="18"/>
        </w:rPr>
        <w:t>”</w:t>
      </w:r>
      <w:r w:rsidR="00DA2E78" w:rsidRPr="00C678AA">
        <w:rPr>
          <w:rFonts w:ascii="楷体_GB2312" w:eastAsia="楷体_GB2312" w:hAnsi="Times New Roman" w:cs="Times New Roman" w:hint="eastAsia"/>
          <w:sz w:val="18"/>
          <w:szCs w:val="18"/>
        </w:rPr>
        <w:t>是指年取水许可量</w:t>
      </w:r>
      <w:r w:rsidR="00DA2E78" w:rsidRPr="00C678AA">
        <w:rPr>
          <w:rFonts w:ascii="楷体_GB2312" w:eastAsia="楷体_GB2312" w:hAnsi="Times New Roman" w:cs="Times New Roman"/>
          <w:sz w:val="18"/>
          <w:szCs w:val="18"/>
        </w:rPr>
        <w:t>5</w:t>
      </w:r>
      <w:r w:rsidR="00DA2E78" w:rsidRPr="00C678AA">
        <w:rPr>
          <w:rFonts w:ascii="楷体_GB2312" w:eastAsia="楷体_GB2312" w:hAnsi="Times New Roman" w:cs="Times New Roman" w:hint="eastAsia"/>
          <w:sz w:val="18"/>
          <w:szCs w:val="18"/>
        </w:rPr>
        <w:t>万吨以下的自备水源工业取用水户（供水企业除外），未办理取水许可但有自备水源取水的工业企业也应统计在内；</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6.</w:t>
      </w:r>
      <w:r w:rsidR="00DA2E78" w:rsidRPr="00C678AA">
        <w:rPr>
          <w:rFonts w:ascii="楷体_GB2312" w:eastAsia="楷体_GB2312" w:hAnsi="Times New Roman" w:cs="Times New Roman" w:hint="eastAsia"/>
          <w:sz w:val="18"/>
          <w:szCs w:val="18"/>
        </w:rPr>
        <w:t>办理取水许可证的取用水户，填写许可取水量；未办理取水许可的取用水户填写近</w:t>
      </w:r>
      <w:r w:rsidR="00DA2E78" w:rsidRPr="00C678AA">
        <w:rPr>
          <w:rFonts w:ascii="楷体_GB2312" w:eastAsia="楷体_GB2312" w:hAnsi="Times New Roman" w:cs="Times New Roman"/>
          <w:sz w:val="18"/>
          <w:szCs w:val="18"/>
        </w:rPr>
        <w:t>3</w:t>
      </w:r>
      <w:r w:rsidR="00DA2E78" w:rsidRPr="00C678AA">
        <w:rPr>
          <w:rFonts w:ascii="楷体_GB2312" w:eastAsia="楷体_GB2312" w:hAnsi="Times New Roman" w:cs="Times New Roman" w:hint="eastAsia"/>
          <w:sz w:val="18"/>
          <w:szCs w:val="18"/>
        </w:rPr>
        <w:t>年最大的年取用水量；</w:t>
      </w:r>
    </w:p>
    <w:p w:rsidR="00150D23" w:rsidRPr="00C678AA" w:rsidRDefault="0063029C">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7.</w:t>
      </w:r>
      <w:r w:rsidR="00DA2E78" w:rsidRPr="00C678AA">
        <w:rPr>
          <w:rFonts w:ascii="楷体_GB2312" w:eastAsia="楷体_GB2312" w:hAnsi="Times New Roman" w:cs="Times New Roman" w:hint="eastAsia"/>
          <w:sz w:val="18"/>
          <w:szCs w:val="18"/>
        </w:rPr>
        <w:t>对于一户多证的情况，取水许可证编号应填写多个编号，取水许可量应为各个许可证许可水量之和；</w:t>
      </w:r>
    </w:p>
    <w:p w:rsidR="00150D23" w:rsidRPr="00C678AA" w:rsidRDefault="0063029C">
      <w:pPr>
        <w:jc w:val="left"/>
        <w:rPr>
          <w:rFonts w:ascii="楷体_GB2312" w:eastAsia="楷体_GB2312" w:hAnsi="Times New Roman" w:cs="Times New Roman"/>
          <w:sz w:val="18"/>
          <w:szCs w:val="18"/>
        </w:rPr>
        <w:sectPr w:rsidR="00150D23" w:rsidRPr="00C678AA">
          <w:pgSz w:w="16838" w:h="11906" w:orient="landscape"/>
          <w:pgMar w:top="1800" w:right="1440" w:bottom="1800" w:left="1440" w:header="851" w:footer="992" w:gutter="0"/>
          <w:cols w:space="425"/>
          <w:docGrid w:type="lines" w:linePitch="312"/>
        </w:sectPr>
      </w:pPr>
      <w:r w:rsidRPr="00C678AA">
        <w:rPr>
          <w:rFonts w:ascii="楷体_GB2312" w:eastAsia="楷体_GB2312" w:hAnsi="Times New Roman" w:cs="Times New Roman"/>
          <w:sz w:val="18"/>
          <w:szCs w:val="18"/>
        </w:rPr>
        <w:t>8.</w:t>
      </w:r>
      <w:r w:rsidR="00DA2E78" w:rsidRPr="00C678AA">
        <w:rPr>
          <w:rFonts w:ascii="楷体_GB2312" w:eastAsia="楷体_GB2312" w:hAnsi="Times New Roman" w:cs="Times New Roman" w:hint="eastAsia"/>
          <w:sz w:val="18"/>
          <w:szCs w:val="18"/>
        </w:rPr>
        <w:t>所属水资源三级区名称和编码：按《水资源公报编制规程》（</w:t>
      </w:r>
      <w:r w:rsidR="00DA2E78" w:rsidRPr="00C678AA">
        <w:rPr>
          <w:rFonts w:ascii="楷体_GB2312" w:eastAsia="楷体_GB2312" w:hAnsi="Times New Roman" w:cs="Times New Roman"/>
          <w:sz w:val="18"/>
          <w:szCs w:val="18"/>
        </w:rPr>
        <w:t>GB/T23598-2009</w:t>
      </w:r>
      <w:r w:rsidR="00DA2E78" w:rsidRPr="00C678AA">
        <w:rPr>
          <w:rFonts w:ascii="楷体_GB2312" w:eastAsia="楷体_GB2312" w:hAnsi="Times New Roman" w:cs="Times New Roman" w:hint="eastAsia"/>
          <w:sz w:val="18"/>
          <w:szCs w:val="18"/>
        </w:rPr>
        <w:t>）采用的分区填写。</w:t>
      </w:r>
    </w:p>
    <w:p w:rsidR="00150D23" w:rsidRPr="00C678AA" w:rsidRDefault="00DA2E78" w:rsidP="00C678AA">
      <w:pPr>
        <w:pStyle w:val="2"/>
        <w:ind w:firstLineChars="200" w:firstLine="560"/>
        <w:jc w:val="center"/>
        <w:rPr>
          <w:rFonts w:ascii="方正小标宋简体" w:eastAsia="方正小标宋简体" w:hAnsi="Times New Roman" w:cs="Times New Roman"/>
          <w:b w:val="0"/>
          <w:szCs w:val="21"/>
        </w:rPr>
      </w:pPr>
      <w:bookmarkStart w:id="52" w:name="_Toc4517"/>
      <w:bookmarkStart w:id="53" w:name="_Toc36740395"/>
      <w:r w:rsidRPr="00C678AA">
        <w:rPr>
          <w:rFonts w:ascii="方正小标宋简体" w:eastAsia="方正小标宋简体" w:hAnsi="Times New Roman" w:cs="Times New Roman" w:hint="eastAsia"/>
          <w:b w:val="0"/>
          <w:szCs w:val="21"/>
        </w:rPr>
        <w:t xml:space="preserve">附表4   </w:t>
      </w:r>
      <w:bookmarkStart w:id="54" w:name="_Hlk13067358"/>
      <w:r w:rsidRPr="00C678AA">
        <w:rPr>
          <w:rFonts w:ascii="方正小标宋简体" w:eastAsia="方正小标宋简体" w:hAnsi="Times New Roman" w:cs="Times New Roman" w:hint="eastAsia"/>
          <w:b w:val="0"/>
          <w:szCs w:val="21"/>
        </w:rPr>
        <w:t>自备水源服务业取用水户</w:t>
      </w:r>
      <w:bookmarkEnd w:id="54"/>
      <w:r w:rsidRPr="00C678AA">
        <w:rPr>
          <w:rFonts w:ascii="方正小标宋简体" w:eastAsia="方正小标宋简体" w:hAnsi="Times New Roman" w:cs="Times New Roman" w:hint="eastAsia"/>
          <w:b w:val="0"/>
          <w:szCs w:val="21"/>
        </w:rPr>
        <w:t>名录表</w:t>
      </w:r>
      <w:bookmarkEnd w:id="52"/>
      <w:bookmarkEnd w:id="53"/>
    </w:p>
    <w:tbl>
      <w:tblPr>
        <w:tblW w:w="14026" w:type="dxa"/>
        <w:jc w:val="center"/>
        <w:tblLayout w:type="fixed"/>
        <w:tblLook w:val="04A0" w:firstRow="1" w:lastRow="0" w:firstColumn="1" w:lastColumn="0" w:noHBand="0" w:noVBand="1"/>
      </w:tblPr>
      <w:tblGrid>
        <w:gridCol w:w="614"/>
        <w:gridCol w:w="614"/>
        <w:gridCol w:w="749"/>
        <w:gridCol w:w="709"/>
        <w:gridCol w:w="850"/>
        <w:gridCol w:w="992"/>
        <w:gridCol w:w="1134"/>
        <w:gridCol w:w="993"/>
        <w:gridCol w:w="850"/>
        <w:gridCol w:w="992"/>
        <w:gridCol w:w="1134"/>
        <w:gridCol w:w="1134"/>
        <w:gridCol w:w="1134"/>
        <w:gridCol w:w="1276"/>
        <w:gridCol w:w="851"/>
      </w:tblGrid>
      <w:tr w:rsidR="00AC2DF8" w:rsidTr="00AA3F37">
        <w:trPr>
          <w:trHeight w:val="931"/>
          <w:jc w:val="center"/>
        </w:trPr>
        <w:tc>
          <w:tcPr>
            <w:tcW w:w="614" w:type="dxa"/>
            <w:tcBorders>
              <w:top w:val="single" w:sz="6" w:space="0" w:color="auto"/>
              <w:left w:val="single" w:sz="6" w:space="0" w:color="auto"/>
              <w:bottom w:val="single" w:sz="6" w:space="0" w:color="auto"/>
              <w:right w:val="single" w:sz="6" w:space="0" w:color="auto"/>
            </w:tcBorders>
            <w:vAlign w:val="center"/>
          </w:tcPr>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序号</w:t>
            </w:r>
          </w:p>
        </w:tc>
        <w:tc>
          <w:tcPr>
            <w:tcW w:w="614" w:type="dxa"/>
            <w:tcBorders>
              <w:top w:val="single" w:sz="6" w:space="0" w:color="auto"/>
              <w:left w:val="single" w:sz="6" w:space="0" w:color="auto"/>
              <w:bottom w:val="single" w:sz="6" w:space="0" w:color="auto"/>
              <w:right w:val="single" w:sz="6" w:space="0" w:color="auto"/>
            </w:tcBorders>
            <w:vAlign w:val="center"/>
          </w:tcPr>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区县</w:t>
            </w:r>
          </w:p>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名称</w:t>
            </w:r>
          </w:p>
        </w:tc>
        <w:tc>
          <w:tcPr>
            <w:tcW w:w="749" w:type="dxa"/>
            <w:tcBorders>
              <w:top w:val="single" w:sz="6" w:space="0" w:color="auto"/>
              <w:left w:val="single" w:sz="6" w:space="0" w:color="auto"/>
              <w:bottom w:val="single" w:sz="6" w:space="0" w:color="auto"/>
              <w:right w:val="single" w:sz="6" w:space="0" w:color="auto"/>
            </w:tcBorders>
            <w:vAlign w:val="center"/>
          </w:tcPr>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行政区划</w:t>
            </w:r>
          </w:p>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代码</w:t>
            </w:r>
          </w:p>
        </w:tc>
        <w:tc>
          <w:tcPr>
            <w:tcW w:w="709" w:type="dxa"/>
            <w:tcBorders>
              <w:top w:val="single" w:sz="6" w:space="0" w:color="auto"/>
              <w:left w:val="single" w:sz="6" w:space="0" w:color="auto"/>
              <w:bottom w:val="single" w:sz="6" w:space="0" w:color="auto"/>
              <w:right w:val="single" w:sz="6" w:space="0" w:color="auto"/>
            </w:tcBorders>
            <w:vAlign w:val="center"/>
          </w:tcPr>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单位全称</w:t>
            </w:r>
          </w:p>
        </w:tc>
        <w:tc>
          <w:tcPr>
            <w:tcW w:w="850" w:type="dxa"/>
            <w:tcBorders>
              <w:top w:val="single" w:sz="6" w:space="0" w:color="auto"/>
              <w:left w:val="single" w:sz="6" w:space="0" w:color="auto"/>
              <w:bottom w:val="single" w:sz="6" w:space="0" w:color="auto"/>
              <w:right w:val="single" w:sz="6" w:space="0" w:color="auto"/>
            </w:tcBorders>
            <w:vAlign w:val="center"/>
          </w:tcPr>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单位</w:t>
            </w:r>
          </w:p>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地址</w:t>
            </w:r>
          </w:p>
        </w:tc>
        <w:tc>
          <w:tcPr>
            <w:tcW w:w="992" w:type="dxa"/>
            <w:tcBorders>
              <w:top w:val="single" w:sz="6" w:space="0" w:color="auto"/>
              <w:left w:val="single" w:sz="6" w:space="0" w:color="auto"/>
              <w:bottom w:val="single" w:sz="6" w:space="0" w:color="auto"/>
              <w:right w:val="single" w:sz="6" w:space="0" w:color="auto"/>
            </w:tcBorders>
            <w:vAlign w:val="center"/>
          </w:tcPr>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统一社会信用代码</w:t>
            </w:r>
          </w:p>
        </w:tc>
        <w:tc>
          <w:tcPr>
            <w:tcW w:w="1134" w:type="dxa"/>
            <w:tcBorders>
              <w:top w:val="single" w:sz="6" w:space="0" w:color="auto"/>
              <w:left w:val="single" w:sz="6" w:space="0" w:color="auto"/>
              <w:bottom w:val="single" w:sz="6" w:space="0" w:color="auto"/>
              <w:right w:val="single" w:sz="6" w:space="0" w:color="auto"/>
            </w:tcBorders>
            <w:vAlign w:val="center"/>
          </w:tcPr>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组织机构</w:t>
            </w:r>
          </w:p>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代码</w:t>
            </w:r>
          </w:p>
        </w:tc>
        <w:tc>
          <w:tcPr>
            <w:tcW w:w="993" w:type="dxa"/>
            <w:tcBorders>
              <w:top w:val="single" w:sz="6" w:space="0" w:color="auto"/>
              <w:left w:val="single" w:sz="6" w:space="0" w:color="auto"/>
              <w:bottom w:val="single" w:sz="6" w:space="0" w:color="auto"/>
              <w:right w:val="single" w:sz="6" w:space="0" w:color="auto"/>
            </w:tcBorders>
            <w:vAlign w:val="center"/>
          </w:tcPr>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类型</w:t>
            </w:r>
          </w:p>
        </w:tc>
        <w:tc>
          <w:tcPr>
            <w:tcW w:w="850" w:type="dxa"/>
            <w:tcBorders>
              <w:top w:val="single" w:sz="6" w:space="0" w:color="auto"/>
              <w:left w:val="single" w:sz="6" w:space="0" w:color="auto"/>
              <w:bottom w:val="single" w:sz="6" w:space="0" w:color="auto"/>
              <w:right w:val="single" w:sz="6" w:space="0" w:color="auto"/>
            </w:tcBorders>
            <w:vAlign w:val="center"/>
          </w:tcPr>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行业</w:t>
            </w:r>
          </w:p>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代码</w:t>
            </w:r>
          </w:p>
        </w:tc>
        <w:tc>
          <w:tcPr>
            <w:tcW w:w="992" w:type="dxa"/>
            <w:tcBorders>
              <w:top w:val="single" w:sz="6" w:space="0" w:color="auto"/>
              <w:left w:val="single" w:sz="6" w:space="0" w:color="auto"/>
              <w:bottom w:val="single" w:sz="6" w:space="0" w:color="auto"/>
              <w:right w:val="single" w:sz="6" w:space="0" w:color="auto"/>
            </w:tcBorders>
            <w:vAlign w:val="center"/>
          </w:tcPr>
          <w:p w:rsidR="00AC2DF8" w:rsidRPr="00C678AA" w:rsidRDefault="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取水许可证编号</w:t>
            </w:r>
          </w:p>
        </w:tc>
        <w:tc>
          <w:tcPr>
            <w:tcW w:w="1134" w:type="dxa"/>
            <w:tcBorders>
              <w:top w:val="single" w:sz="6" w:space="0" w:color="auto"/>
              <w:left w:val="single" w:sz="6" w:space="0" w:color="auto"/>
              <w:bottom w:val="single" w:sz="6" w:space="0" w:color="auto"/>
              <w:right w:val="single" w:sz="6" w:space="0" w:color="auto"/>
            </w:tcBorders>
            <w:vAlign w:val="center"/>
          </w:tcPr>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许可取水量</w:t>
            </w:r>
          </w:p>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（万方）</w:t>
            </w:r>
          </w:p>
        </w:tc>
        <w:tc>
          <w:tcPr>
            <w:tcW w:w="1134" w:type="dxa"/>
            <w:tcBorders>
              <w:top w:val="single" w:sz="6" w:space="0" w:color="auto"/>
              <w:left w:val="single" w:sz="6" w:space="0" w:color="auto"/>
              <w:bottom w:val="single" w:sz="6" w:space="0" w:color="auto"/>
              <w:right w:val="single" w:sz="6" w:space="0" w:color="auto"/>
            </w:tcBorders>
            <w:vAlign w:val="center"/>
          </w:tcPr>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所属水资源</w:t>
            </w:r>
          </w:p>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三级区名称</w:t>
            </w:r>
          </w:p>
        </w:tc>
        <w:tc>
          <w:tcPr>
            <w:tcW w:w="1134" w:type="dxa"/>
            <w:tcBorders>
              <w:top w:val="single" w:sz="6" w:space="0" w:color="auto"/>
              <w:left w:val="single" w:sz="6" w:space="0" w:color="auto"/>
              <w:bottom w:val="single" w:sz="6" w:space="0" w:color="auto"/>
              <w:right w:val="single" w:sz="6" w:space="0" w:color="auto"/>
            </w:tcBorders>
            <w:vAlign w:val="center"/>
          </w:tcPr>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所属水资源</w:t>
            </w:r>
          </w:p>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三级区编码</w:t>
            </w:r>
          </w:p>
        </w:tc>
        <w:tc>
          <w:tcPr>
            <w:tcW w:w="1276" w:type="dxa"/>
            <w:tcBorders>
              <w:top w:val="single" w:sz="6" w:space="0" w:color="auto"/>
              <w:left w:val="single" w:sz="6" w:space="0" w:color="auto"/>
              <w:bottom w:val="single" w:sz="6" w:space="0" w:color="auto"/>
              <w:right w:val="single" w:sz="6" w:space="0" w:color="auto"/>
            </w:tcBorders>
            <w:vAlign w:val="center"/>
          </w:tcPr>
          <w:p w:rsidR="00AC2DF8" w:rsidRPr="00C678AA" w:rsidRDefault="00AC2DF8" w:rsidP="00AC2DF8">
            <w:pPr>
              <w:autoSpaceDE w:val="0"/>
              <w:autoSpaceDN w:val="0"/>
              <w:adjustRightInd w:val="0"/>
              <w:jc w:val="center"/>
              <w:rPr>
                <w:rFonts w:ascii="黑体" w:eastAsia="黑体" w:hAnsi="黑体" w:cs="Times New Roman"/>
                <w:color w:val="000000"/>
                <w:kern w:val="0"/>
                <w:sz w:val="18"/>
                <w:szCs w:val="18"/>
              </w:rPr>
            </w:pPr>
            <w:r w:rsidRPr="00325F57">
              <w:rPr>
                <w:rFonts w:ascii="黑体" w:eastAsia="黑体" w:hAnsi="黑体" w:cs="Times New Roman" w:hint="eastAsia"/>
                <w:color w:val="000000"/>
                <w:kern w:val="0"/>
                <w:sz w:val="18"/>
                <w:szCs w:val="18"/>
              </w:rPr>
              <w:t>直</w:t>
            </w:r>
            <w:proofErr w:type="gramStart"/>
            <w:r w:rsidRPr="00325F57">
              <w:rPr>
                <w:rFonts w:ascii="黑体" w:eastAsia="黑体" w:hAnsi="黑体" w:cs="Times New Roman" w:hint="eastAsia"/>
                <w:color w:val="000000"/>
                <w:kern w:val="0"/>
                <w:sz w:val="18"/>
                <w:szCs w:val="18"/>
              </w:rPr>
              <w:t>管类型</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AC2DF8" w:rsidRPr="00C678AA" w:rsidRDefault="00AC2DF8">
            <w:pPr>
              <w:autoSpaceDE w:val="0"/>
              <w:autoSpaceDN w:val="0"/>
              <w:adjustRightInd w:val="0"/>
              <w:jc w:val="center"/>
              <w:rPr>
                <w:rFonts w:ascii="黑体" w:eastAsia="黑体" w:hAnsi="黑体" w:cs="Times New Roman"/>
                <w:color w:val="000000"/>
                <w:kern w:val="0"/>
                <w:sz w:val="18"/>
                <w:szCs w:val="18"/>
              </w:rPr>
            </w:pPr>
            <w:r w:rsidRPr="00AC2DF8">
              <w:rPr>
                <w:rFonts w:ascii="黑体" w:eastAsia="黑体" w:hAnsi="黑体" w:cs="Times New Roman" w:hint="eastAsia"/>
                <w:color w:val="000000"/>
                <w:kern w:val="0"/>
                <w:sz w:val="18"/>
                <w:szCs w:val="18"/>
              </w:rPr>
              <w:t>联系人</w:t>
            </w:r>
            <w:r w:rsidRPr="00AC2DF8">
              <w:rPr>
                <w:rFonts w:ascii="黑体" w:eastAsia="黑体" w:hAnsi="黑体" w:cs="Times New Roman"/>
                <w:color w:val="000000"/>
                <w:kern w:val="0"/>
                <w:sz w:val="18"/>
                <w:szCs w:val="18"/>
              </w:rPr>
              <w:t>及</w:t>
            </w:r>
            <w:r w:rsidRPr="00C678AA">
              <w:rPr>
                <w:rFonts w:ascii="黑体" w:eastAsia="黑体" w:hAnsi="黑体" w:cs="Times New Roman" w:hint="eastAsia"/>
                <w:color w:val="000000"/>
                <w:kern w:val="0"/>
                <w:sz w:val="18"/>
                <w:szCs w:val="18"/>
              </w:rPr>
              <w:t>联系</w:t>
            </w:r>
            <w:r w:rsidRPr="00AC2DF8">
              <w:rPr>
                <w:rFonts w:ascii="黑体" w:eastAsia="黑体" w:hAnsi="黑体" w:cs="Times New Roman" w:hint="eastAsia"/>
                <w:color w:val="000000"/>
                <w:kern w:val="0"/>
                <w:sz w:val="18"/>
                <w:szCs w:val="18"/>
              </w:rPr>
              <w:t>方式</w:t>
            </w:r>
          </w:p>
        </w:tc>
      </w:tr>
      <w:tr w:rsidR="00AC2DF8" w:rsidTr="00AA3F37">
        <w:trPr>
          <w:trHeight w:val="503"/>
          <w:jc w:val="center"/>
        </w:trPr>
        <w:tc>
          <w:tcPr>
            <w:tcW w:w="614"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center"/>
              <w:rPr>
                <w:rFonts w:ascii="Times New Roman" w:hAnsi="Times New Roman" w:cs="Times New Roman"/>
                <w:color w:val="000000"/>
                <w:kern w:val="0"/>
                <w:sz w:val="13"/>
                <w:szCs w:val="13"/>
              </w:rPr>
            </w:pPr>
            <w:r>
              <w:rPr>
                <w:rFonts w:ascii="Times New Roman" w:hAnsi="Times New Roman" w:cs="Times New Roman"/>
                <w:color w:val="000000"/>
                <w:kern w:val="0"/>
                <w:sz w:val="13"/>
                <w:szCs w:val="13"/>
              </w:rPr>
              <w:t>1</w:t>
            </w:r>
          </w:p>
        </w:tc>
        <w:tc>
          <w:tcPr>
            <w:tcW w:w="614"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center"/>
              <w:rPr>
                <w:rFonts w:ascii="Times New Roman" w:hAnsi="Times New Roman" w:cs="Times New Roman"/>
                <w:color w:val="000000"/>
                <w:kern w:val="0"/>
                <w:sz w:val="13"/>
                <w:szCs w:val="13"/>
              </w:rPr>
            </w:pPr>
          </w:p>
        </w:tc>
        <w:tc>
          <w:tcPr>
            <w:tcW w:w="749"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left"/>
              <w:rPr>
                <w:rFonts w:ascii="Times New Roman" w:eastAsia="宋体" w:hAnsi="Times New Roman" w:cs="Times New Roman"/>
                <w:color w:val="000000"/>
                <w:kern w:val="0"/>
                <w:sz w:val="13"/>
                <w:szCs w:val="13"/>
              </w:rPr>
            </w:pPr>
          </w:p>
        </w:tc>
        <w:tc>
          <w:tcPr>
            <w:tcW w:w="709"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left"/>
              <w:rPr>
                <w:rFonts w:ascii="Times New Roman" w:eastAsia="宋体" w:hAnsi="Times New Roman" w:cs="Times New Roman"/>
                <w:color w:val="000000"/>
                <w:kern w:val="0"/>
                <w:sz w:val="13"/>
                <w:szCs w:val="13"/>
              </w:rPr>
            </w:pPr>
          </w:p>
        </w:tc>
        <w:tc>
          <w:tcPr>
            <w:tcW w:w="850"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left"/>
              <w:rPr>
                <w:rFonts w:ascii="Times New Roman" w:eastAsia="宋体" w:hAnsi="Times New Roman" w:cs="Times New Roman"/>
                <w:color w:val="000000"/>
                <w:kern w:val="0"/>
                <w:sz w:val="13"/>
                <w:szCs w:val="13"/>
              </w:rPr>
            </w:pPr>
          </w:p>
        </w:tc>
        <w:tc>
          <w:tcPr>
            <w:tcW w:w="992"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left"/>
              <w:rPr>
                <w:rFonts w:ascii="Times New Roman" w:eastAsia="宋体" w:hAnsi="Times New Roman" w:cs="Times New Roman"/>
                <w:color w:val="000000"/>
                <w:kern w:val="0"/>
                <w:sz w:val="13"/>
                <w:szCs w:val="13"/>
              </w:rPr>
            </w:pPr>
          </w:p>
        </w:tc>
        <w:tc>
          <w:tcPr>
            <w:tcW w:w="1134"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left"/>
              <w:rPr>
                <w:rFonts w:ascii="Times New Roman" w:eastAsia="宋体" w:hAnsi="Times New Roman" w:cs="Times New Roman"/>
                <w:color w:val="000000"/>
                <w:kern w:val="0"/>
                <w:sz w:val="13"/>
                <w:szCs w:val="13"/>
              </w:rPr>
            </w:pPr>
          </w:p>
        </w:tc>
        <w:tc>
          <w:tcPr>
            <w:tcW w:w="993" w:type="dxa"/>
            <w:tcBorders>
              <w:top w:val="single" w:sz="6" w:space="0" w:color="auto"/>
              <w:left w:val="single" w:sz="6" w:space="0" w:color="auto"/>
              <w:bottom w:val="single" w:sz="6" w:space="0" w:color="auto"/>
              <w:right w:val="single" w:sz="6" w:space="0" w:color="auto"/>
            </w:tcBorders>
            <w:vAlign w:val="center"/>
          </w:tcPr>
          <w:p w:rsidR="00BA278F" w:rsidRDefault="00AC2DF8" w:rsidP="00AA3F37">
            <w:pPr>
              <w:autoSpaceDE w:val="0"/>
              <w:autoSpaceDN w:val="0"/>
              <w:adjustRightInd w:val="0"/>
              <w:rPr>
                <w:rFonts w:ascii="楷体_GB2312" w:eastAsia="楷体_GB2312" w:hAnsi="Times New Roman" w:cs="Times New Roman"/>
                <w:color w:val="000000"/>
                <w:kern w:val="0"/>
                <w:sz w:val="18"/>
                <w:szCs w:val="13"/>
              </w:rPr>
            </w:pPr>
            <w:r w:rsidRPr="00AA3F37">
              <w:rPr>
                <w:rFonts w:ascii="楷体_GB2312" w:eastAsia="楷体_GB2312" w:hAnsi="Times New Roman" w:cs="Times New Roman" w:hint="eastAsia"/>
                <w:color w:val="000000"/>
                <w:kern w:val="0"/>
                <w:sz w:val="18"/>
                <w:szCs w:val="13"/>
              </w:rPr>
              <w:t>□重点</w:t>
            </w:r>
          </w:p>
          <w:p w:rsidR="00AC2DF8" w:rsidRPr="00AA3F37" w:rsidRDefault="00AC2DF8" w:rsidP="00AA3F37">
            <w:pPr>
              <w:autoSpaceDE w:val="0"/>
              <w:autoSpaceDN w:val="0"/>
              <w:adjustRightInd w:val="0"/>
              <w:rPr>
                <w:rFonts w:ascii="楷体_GB2312" w:eastAsia="楷体_GB2312" w:hAnsi="Times New Roman" w:cs="Times New Roman"/>
                <w:color w:val="000000"/>
                <w:kern w:val="0"/>
                <w:sz w:val="18"/>
                <w:szCs w:val="13"/>
              </w:rPr>
            </w:pPr>
            <w:r w:rsidRPr="00AA3F37">
              <w:rPr>
                <w:rFonts w:ascii="楷体_GB2312" w:eastAsia="楷体_GB2312" w:hAnsi="Times New Roman" w:cs="Times New Roman" w:hint="eastAsia"/>
                <w:color w:val="000000"/>
                <w:kern w:val="0"/>
                <w:sz w:val="18"/>
                <w:szCs w:val="13"/>
              </w:rPr>
              <w:t>□非重点</w:t>
            </w:r>
          </w:p>
        </w:tc>
        <w:tc>
          <w:tcPr>
            <w:tcW w:w="850"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center"/>
              <w:rPr>
                <w:rFonts w:ascii="Times New Roman" w:hAnsi="Times New Roman" w:cs="Times New Roman"/>
                <w:color w:val="000000"/>
                <w:kern w:val="0"/>
                <w:sz w:val="13"/>
                <w:szCs w:val="13"/>
              </w:rPr>
            </w:pPr>
          </w:p>
        </w:tc>
        <w:tc>
          <w:tcPr>
            <w:tcW w:w="992"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center"/>
              <w:rPr>
                <w:rFonts w:ascii="Times New Roman" w:hAnsi="Times New Roman" w:cs="Times New Roman"/>
                <w:color w:val="000000"/>
                <w:kern w:val="0"/>
                <w:sz w:val="13"/>
                <w:szCs w:val="13"/>
              </w:rPr>
            </w:pPr>
          </w:p>
        </w:tc>
        <w:tc>
          <w:tcPr>
            <w:tcW w:w="1276" w:type="dxa"/>
            <w:tcBorders>
              <w:top w:val="single" w:sz="6" w:space="0" w:color="auto"/>
              <w:left w:val="single" w:sz="6" w:space="0" w:color="auto"/>
              <w:bottom w:val="single" w:sz="6" w:space="0" w:color="auto"/>
              <w:right w:val="single" w:sz="6" w:space="0" w:color="auto"/>
            </w:tcBorders>
          </w:tcPr>
          <w:p w:rsidR="00AC2DF8" w:rsidRDefault="00AC2DF8" w:rsidP="00AC2DF8">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□流域</w:t>
            </w:r>
            <w:r w:rsidR="00BA278F">
              <w:rPr>
                <w:rFonts w:ascii="楷体_GB2312" w:eastAsia="楷体_GB2312" w:hAnsi="Times New Roman" w:cs="Times New Roman" w:hint="eastAsia"/>
                <w:color w:val="000000"/>
                <w:kern w:val="0"/>
                <w:sz w:val="18"/>
                <w:szCs w:val="18"/>
              </w:rPr>
              <w:t>管理</w:t>
            </w:r>
            <w:r w:rsidRPr="00032ED2">
              <w:rPr>
                <w:rFonts w:ascii="楷体_GB2312" w:eastAsia="楷体_GB2312" w:hAnsi="Times New Roman" w:cs="Times New Roman" w:hint="eastAsia"/>
                <w:color w:val="000000"/>
                <w:kern w:val="0"/>
                <w:sz w:val="18"/>
                <w:szCs w:val="18"/>
              </w:rPr>
              <w:t>机构</w:t>
            </w:r>
          </w:p>
          <w:p w:rsidR="00AC2DF8" w:rsidRPr="00032ED2" w:rsidRDefault="00AC2DF8" w:rsidP="00AC2DF8">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□省级</w:t>
            </w:r>
          </w:p>
          <w:p w:rsidR="00AC2DF8" w:rsidRPr="00032ED2" w:rsidRDefault="00AC2DF8" w:rsidP="00AC2DF8">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w:t>
            </w:r>
            <w:r>
              <w:rPr>
                <w:rFonts w:ascii="楷体_GB2312" w:eastAsia="楷体_GB2312" w:hAnsi="Times New Roman" w:cs="Times New Roman" w:hint="eastAsia"/>
                <w:color w:val="000000"/>
                <w:kern w:val="0"/>
                <w:sz w:val="18"/>
                <w:szCs w:val="18"/>
              </w:rPr>
              <w:t>市</w:t>
            </w:r>
            <w:r w:rsidRPr="00032ED2">
              <w:rPr>
                <w:rFonts w:ascii="楷体_GB2312" w:eastAsia="楷体_GB2312" w:hAnsi="Times New Roman" w:cs="Times New Roman" w:hint="eastAsia"/>
                <w:color w:val="000000"/>
                <w:kern w:val="0"/>
                <w:sz w:val="18"/>
                <w:szCs w:val="18"/>
              </w:rPr>
              <w:t>级</w:t>
            </w:r>
          </w:p>
          <w:p w:rsidR="00AC2DF8" w:rsidRDefault="00AC2DF8" w:rsidP="00AC2DF8">
            <w:pPr>
              <w:autoSpaceDE w:val="0"/>
              <w:autoSpaceDN w:val="0"/>
              <w:adjustRightInd w:val="0"/>
              <w:jc w:val="center"/>
              <w:rPr>
                <w:rFonts w:ascii="Times New Roman" w:hAnsi="Times New Roman" w:cs="Times New Roman"/>
                <w:color w:val="000000"/>
                <w:kern w:val="0"/>
                <w:sz w:val="13"/>
                <w:szCs w:val="13"/>
              </w:rPr>
            </w:pPr>
            <w:r w:rsidRPr="00032ED2">
              <w:rPr>
                <w:rFonts w:ascii="楷体_GB2312" w:eastAsia="楷体_GB2312" w:hAnsi="Times New Roman" w:cs="Times New Roman" w:hint="eastAsia"/>
                <w:color w:val="000000"/>
                <w:kern w:val="0"/>
                <w:sz w:val="18"/>
                <w:szCs w:val="18"/>
              </w:rPr>
              <w:t>□县级</w:t>
            </w:r>
          </w:p>
        </w:tc>
        <w:tc>
          <w:tcPr>
            <w:tcW w:w="851"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center"/>
              <w:rPr>
                <w:rFonts w:ascii="Times New Roman" w:hAnsi="Times New Roman" w:cs="Times New Roman"/>
                <w:color w:val="000000"/>
                <w:kern w:val="0"/>
                <w:sz w:val="13"/>
                <w:szCs w:val="13"/>
              </w:rPr>
            </w:pPr>
          </w:p>
        </w:tc>
      </w:tr>
      <w:tr w:rsidR="00AC2DF8" w:rsidTr="00AA3F37">
        <w:trPr>
          <w:trHeight w:val="503"/>
          <w:jc w:val="center"/>
        </w:trPr>
        <w:tc>
          <w:tcPr>
            <w:tcW w:w="614"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center"/>
              <w:rPr>
                <w:rFonts w:ascii="Times New Roman" w:hAnsi="Times New Roman" w:cs="Times New Roman"/>
                <w:color w:val="000000"/>
                <w:kern w:val="0"/>
                <w:sz w:val="13"/>
                <w:szCs w:val="13"/>
              </w:rPr>
            </w:pPr>
            <w:r>
              <w:rPr>
                <w:rFonts w:ascii="Times New Roman" w:hAnsi="Times New Roman" w:cs="Times New Roman"/>
                <w:color w:val="000000"/>
                <w:kern w:val="0"/>
                <w:sz w:val="13"/>
                <w:szCs w:val="13"/>
              </w:rPr>
              <w:t>2</w:t>
            </w:r>
          </w:p>
        </w:tc>
        <w:tc>
          <w:tcPr>
            <w:tcW w:w="614"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center"/>
              <w:rPr>
                <w:rFonts w:ascii="Times New Roman" w:hAnsi="Times New Roman" w:cs="Times New Roman"/>
                <w:color w:val="000000"/>
                <w:kern w:val="0"/>
                <w:sz w:val="13"/>
                <w:szCs w:val="13"/>
              </w:rPr>
            </w:pPr>
          </w:p>
        </w:tc>
        <w:tc>
          <w:tcPr>
            <w:tcW w:w="749"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left"/>
              <w:rPr>
                <w:rFonts w:ascii="Times New Roman" w:eastAsia="宋体" w:hAnsi="Times New Roman" w:cs="Times New Roman"/>
                <w:color w:val="000000"/>
                <w:kern w:val="0"/>
                <w:sz w:val="13"/>
                <w:szCs w:val="13"/>
              </w:rPr>
            </w:pPr>
          </w:p>
        </w:tc>
        <w:tc>
          <w:tcPr>
            <w:tcW w:w="709"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left"/>
              <w:rPr>
                <w:rFonts w:ascii="Times New Roman" w:eastAsia="宋体" w:hAnsi="Times New Roman" w:cs="Times New Roman"/>
                <w:color w:val="000000"/>
                <w:kern w:val="0"/>
                <w:sz w:val="13"/>
                <w:szCs w:val="13"/>
              </w:rPr>
            </w:pPr>
          </w:p>
        </w:tc>
        <w:tc>
          <w:tcPr>
            <w:tcW w:w="850"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left"/>
              <w:rPr>
                <w:rFonts w:ascii="Times New Roman" w:eastAsia="宋体" w:hAnsi="Times New Roman" w:cs="Times New Roman"/>
                <w:color w:val="000000"/>
                <w:kern w:val="0"/>
                <w:sz w:val="13"/>
                <w:szCs w:val="13"/>
              </w:rPr>
            </w:pPr>
          </w:p>
        </w:tc>
        <w:tc>
          <w:tcPr>
            <w:tcW w:w="992"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left"/>
              <w:rPr>
                <w:rFonts w:ascii="Times New Roman" w:eastAsia="宋体" w:hAnsi="Times New Roman" w:cs="Times New Roman"/>
                <w:color w:val="000000"/>
                <w:kern w:val="0"/>
                <w:sz w:val="13"/>
                <w:szCs w:val="13"/>
              </w:rPr>
            </w:pPr>
          </w:p>
        </w:tc>
        <w:tc>
          <w:tcPr>
            <w:tcW w:w="1134"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left"/>
              <w:rPr>
                <w:rFonts w:ascii="Times New Roman" w:eastAsia="宋体" w:hAnsi="Times New Roman" w:cs="Times New Roman"/>
                <w:color w:val="000000"/>
                <w:kern w:val="0"/>
                <w:sz w:val="13"/>
                <w:szCs w:val="13"/>
              </w:rPr>
            </w:pPr>
          </w:p>
        </w:tc>
        <w:tc>
          <w:tcPr>
            <w:tcW w:w="993" w:type="dxa"/>
            <w:tcBorders>
              <w:top w:val="single" w:sz="6" w:space="0" w:color="auto"/>
              <w:left w:val="single" w:sz="6" w:space="0" w:color="auto"/>
              <w:bottom w:val="single" w:sz="6" w:space="0" w:color="auto"/>
              <w:right w:val="single" w:sz="6" w:space="0" w:color="auto"/>
            </w:tcBorders>
            <w:vAlign w:val="center"/>
          </w:tcPr>
          <w:p w:rsidR="00BA278F" w:rsidRDefault="00AC2DF8" w:rsidP="00AA3F37">
            <w:pPr>
              <w:autoSpaceDE w:val="0"/>
              <w:autoSpaceDN w:val="0"/>
              <w:adjustRightInd w:val="0"/>
              <w:rPr>
                <w:rFonts w:ascii="楷体_GB2312" w:eastAsia="楷体_GB2312" w:hAnsi="Times New Roman" w:cs="Times New Roman"/>
                <w:color w:val="000000"/>
                <w:kern w:val="0"/>
                <w:sz w:val="18"/>
                <w:szCs w:val="13"/>
              </w:rPr>
            </w:pPr>
            <w:r w:rsidRPr="00AA3F37">
              <w:rPr>
                <w:rFonts w:ascii="楷体_GB2312" w:eastAsia="楷体_GB2312" w:hAnsi="Times New Roman" w:cs="Times New Roman" w:hint="eastAsia"/>
                <w:color w:val="000000"/>
                <w:kern w:val="0"/>
                <w:sz w:val="18"/>
                <w:szCs w:val="13"/>
              </w:rPr>
              <w:t>□重点</w:t>
            </w:r>
          </w:p>
          <w:p w:rsidR="00AC2DF8" w:rsidRPr="00AA3F37" w:rsidRDefault="00AC2DF8" w:rsidP="00AA3F37">
            <w:pPr>
              <w:autoSpaceDE w:val="0"/>
              <w:autoSpaceDN w:val="0"/>
              <w:adjustRightInd w:val="0"/>
              <w:rPr>
                <w:rFonts w:ascii="楷体_GB2312" w:eastAsia="楷体_GB2312" w:hAnsi="Times New Roman" w:cs="Times New Roman"/>
                <w:color w:val="000000"/>
                <w:kern w:val="0"/>
                <w:sz w:val="18"/>
                <w:szCs w:val="13"/>
              </w:rPr>
            </w:pPr>
            <w:r w:rsidRPr="00AA3F37">
              <w:rPr>
                <w:rFonts w:ascii="楷体_GB2312" w:eastAsia="楷体_GB2312" w:hAnsi="Times New Roman" w:cs="Times New Roman" w:hint="eastAsia"/>
                <w:color w:val="000000"/>
                <w:kern w:val="0"/>
                <w:sz w:val="18"/>
                <w:szCs w:val="13"/>
              </w:rPr>
              <w:t>□非重点</w:t>
            </w:r>
          </w:p>
        </w:tc>
        <w:tc>
          <w:tcPr>
            <w:tcW w:w="850"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center"/>
              <w:rPr>
                <w:rFonts w:ascii="Times New Roman" w:hAnsi="Times New Roman" w:cs="Times New Roman"/>
                <w:color w:val="000000"/>
                <w:kern w:val="0"/>
                <w:sz w:val="13"/>
                <w:szCs w:val="13"/>
              </w:rPr>
            </w:pPr>
          </w:p>
        </w:tc>
        <w:tc>
          <w:tcPr>
            <w:tcW w:w="992"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center"/>
              <w:rPr>
                <w:rFonts w:ascii="Times New Roman" w:hAnsi="Times New Roman" w:cs="Times New Roman"/>
                <w:color w:val="000000"/>
                <w:kern w:val="0"/>
                <w:sz w:val="13"/>
                <w:szCs w:val="13"/>
              </w:rPr>
            </w:pPr>
          </w:p>
        </w:tc>
        <w:tc>
          <w:tcPr>
            <w:tcW w:w="1276" w:type="dxa"/>
            <w:tcBorders>
              <w:top w:val="single" w:sz="6" w:space="0" w:color="auto"/>
              <w:left w:val="single" w:sz="6" w:space="0" w:color="auto"/>
              <w:bottom w:val="single" w:sz="6" w:space="0" w:color="auto"/>
              <w:right w:val="single" w:sz="6" w:space="0" w:color="auto"/>
            </w:tcBorders>
          </w:tcPr>
          <w:p w:rsidR="00AC2DF8" w:rsidRDefault="00AC2DF8" w:rsidP="00AC2DF8">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□流域</w:t>
            </w:r>
            <w:r w:rsidR="00BA278F">
              <w:rPr>
                <w:rFonts w:ascii="楷体_GB2312" w:eastAsia="楷体_GB2312" w:hAnsi="Times New Roman" w:cs="Times New Roman" w:hint="eastAsia"/>
                <w:color w:val="000000"/>
                <w:kern w:val="0"/>
                <w:sz w:val="18"/>
                <w:szCs w:val="18"/>
              </w:rPr>
              <w:t>管理</w:t>
            </w:r>
            <w:r w:rsidRPr="00032ED2">
              <w:rPr>
                <w:rFonts w:ascii="楷体_GB2312" w:eastAsia="楷体_GB2312" w:hAnsi="Times New Roman" w:cs="Times New Roman" w:hint="eastAsia"/>
                <w:color w:val="000000"/>
                <w:kern w:val="0"/>
                <w:sz w:val="18"/>
                <w:szCs w:val="18"/>
              </w:rPr>
              <w:t>机构</w:t>
            </w:r>
          </w:p>
          <w:p w:rsidR="00AC2DF8" w:rsidRPr="00032ED2" w:rsidRDefault="00AC2DF8" w:rsidP="00AC2DF8">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□省级</w:t>
            </w:r>
          </w:p>
          <w:p w:rsidR="00AC2DF8" w:rsidRPr="00032ED2" w:rsidRDefault="00AC2DF8" w:rsidP="00AC2DF8">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w:t>
            </w:r>
            <w:r>
              <w:rPr>
                <w:rFonts w:ascii="楷体_GB2312" w:eastAsia="楷体_GB2312" w:hAnsi="Times New Roman" w:cs="Times New Roman" w:hint="eastAsia"/>
                <w:color w:val="000000"/>
                <w:kern w:val="0"/>
                <w:sz w:val="18"/>
                <w:szCs w:val="18"/>
              </w:rPr>
              <w:t>市</w:t>
            </w:r>
            <w:r w:rsidRPr="00032ED2">
              <w:rPr>
                <w:rFonts w:ascii="楷体_GB2312" w:eastAsia="楷体_GB2312" w:hAnsi="Times New Roman" w:cs="Times New Roman" w:hint="eastAsia"/>
                <w:color w:val="000000"/>
                <w:kern w:val="0"/>
                <w:sz w:val="18"/>
                <w:szCs w:val="18"/>
              </w:rPr>
              <w:t>级</w:t>
            </w:r>
          </w:p>
          <w:p w:rsidR="00AC2DF8" w:rsidRDefault="00AC2DF8" w:rsidP="00AC2DF8">
            <w:pPr>
              <w:autoSpaceDE w:val="0"/>
              <w:autoSpaceDN w:val="0"/>
              <w:adjustRightInd w:val="0"/>
              <w:jc w:val="center"/>
              <w:rPr>
                <w:rFonts w:ascii="Times New Roman" w:hAnsi="Times New Roman" w:cs="Times New Roman"/>
                <w:color w:val="000000"/>
                <w:kern w:val="0"/>
                <w:sz w:val="13"/>
                <w:szCs w:val="13"/>
              </w:rPr>
            </w:pPr>
            <w:r w:rsidRPr="00032ED2">
              <w:rPr>
                <w:rFonts w:ascii="楷体_GB2312" w:eastAsia="楷体_GB2312" w:hAnsi="Times New Roman" w:cs="Times New Roman" w:hint="eastAsia"/>
                <w:color w:val="000000"/>
                <w:kern w:val="0"/>
                <w:sz w:val="18"/>
                <w:szCs w:val="18"/>
              </w:rPr>
              <w:t>□县级</w:t>
            </w:r>
          </w:p>
        </w:tc>
        <w:tc>
          <w:tcPr>
            <w:tcW w:w="851" w:type="dxa"/>
            <w:tcBorders>
              <w:top w:val="single" w:sz="6" w:space="0" w:color="auto"/>
              <w:left w:val="single" w:sz="6" w:space="0" w:color="auto"/>
              <w:bottom w:val="single" w:sz="6" w:space="0" w:color="auto"/>
              <w:right w:val="single" w:sz="6" w:space="0" w:color="auto"/>
            </w:tcBorders>
          </w:tcPr>
          <w:p w:rsidR="00AC2DF8" w:rsidRDefault="00AC2DF8" w:rsidP="00AC2DF8">
            <w:pPr>
              <w:autoSpaceDE w:val="0"/>
              <w:autoSpaceDN w:val="0"/>
              <w:adjustRightInd w:val="0"/>
              <w:jc w:val="center"/>
              <w:rPr>
                <w:rFonts w:ascii="Times New Roman" w:hAnsi="Times New Roman" w:cs="Times New Roman"/>
                <w:color w:val="000000"/>
                <w:kern w:val="0"/>
                <w:sz w:val="13"/>
                <w:szCs w:val="13"/>
              </w:rPr>
            </w:pPr>
          </w:p>
        </w:tc>
      </w:tr>
      <w:tr w:rsidR="00AC2DF8" w:rsidTr="00AA3F37">
        <w:trPr>
          <w:trHeight w:val="503"/>
          <w:jc w:val="center"/>
        </w:trPr>
        <w:tc>
          <w:tcPr>
            <w:tcW w:w="614" w:type="dxa"/>
            <w:tcBorders>
              <w:top w:val="single" w:sz="6" w:space="0" w:color="auto"/>
              <w:left w:val="single" w:sz="6" w:space="0" w:color="auto"/>
              <w:bottom w:val="single" w:sz="6" w:space="0" w:color="auto"/>
              <w:right w:val="single" w:sz="6" w:space="0" w:color="auto"/>
            </w:tcBorders>
          </w:tcPr>
          <w:p w:rsidR="00150D23" w:rsidRDefault="00DA2E78">
            <w:pPr>
              <w:autoSpaceDE w:val="0"/>
              <w:autoSpaceDN w:val="0"/>
              <w:adjustRightInd w:val="0"/>
              <w:jc w:val="center"/>
              <w:rPr>
                <w:rFonts w:ascii="Times New Roman" w:hAnsi="Times New Roman" w:cs="Times New Roman"/>
                <w:color w:val="000000"/>
                <w:kern w:val="0"/>
                <w:sz w:val="13"/>
                <w:szCs w:val="13"/>
              </w:rPr>
            </w:pPr>
            <w:r>
              <w:rPr>
                <w:rFonts w:ascii="Times New Roman" w:hAnsi="Times New Roman" w:cs="Times New Roman"/>
                <w:color w:val="000000"/>
                <w:kern w:val="0"/>
                <w:sz w:val="13"/>
                <w:szCs w:val="13"/>
              </w:rPr>
              <w:t>……</w:t>
            </w:r>
          </w:p>
        </w:tc>
        <w:tc>
          <w:tcPr>
            <w:tcW w:w="614" w:type="dxa"/>
            <w:tcBorders>
              <w:top w:val="single" w:sz="6" w:space="0" w:color="auto"/>
              <w:left w:val="single" w:sz="6" w:space="0" w:color="auto"/>
              <w:bottom w:val="single" w:sz="6" w:space="0" w:color="auto"/>
              <w:right w:val="single" w:sz="6" w:space="0" w:color="auto"/>
            </w:tcBorders>
          </w:tcPr>
          <w:p w:rsidR="00150D23" w:rsidRDefault="00150D23">
            <w:pPr>
              <w:autoSpaceDE w:val="0"/>
              <w:autoSpaceDN w:val="0"/>
              <w:adjustRightInd w:val="0"/>
              <w:jc w:val="center"/>
              <w:rPr>
                <w:rFonts w:ascii="Times New Roman" w:hAnsi="Times New Roman" w:cs="Times New Roman"/>
                <w:color w:val="000000"/>
                <w:kern w:val="0"/>
                <w:sz w:val="13"/>
                <w:szCs w:val="13"/>
              </w:rPr>
            </w:pPr>
          </w:p>
        </w:tc>
        <w:tc>
          <w:tcPr>
            <w:tcW w:w="749" w:type="dxa"/>
            <w:tcBorders>
              <w:top w:val="single" w:sz="6" w:space="0" w:color="auto"/>
              <w:left w:val="single" w:sz="6" w:space="0" w:color="auto"/>
              <w:bottom w:val="single" w:sz="6" w:space="0" w:color="auto"/>
              <w:right w:val="single" w:sz="6" w:space="0" w:color="auto"/>
            </w:tcBorders>
          </w:tcPr>
          <w:p w:rsidR="00150D23" w:rsidRDefault="00150D23">
            <w:pPr>
              <w:autoSpaceDE w:val="0"/>
              <w:autoSpaceDN w:val="0"/>
              <w:adjustRightInd w:val="0"/>
              <w:jc w:val="center"/>
              <w:rPr>
                <w:rFonts w:ascii="Times New Roman" w:hAnsi="Times New Roman" w:cs="Times New Roman"/>
                <w:color w:val="000000"/>
                <w:kern w:val="0"/>
                <w:sz w:val="13"/>
                <w:szCs w:val="13"/>
              </w:rPr>
            </w:pPr>
          </w:p>
        </w:tc>
        <w:tc>
          <w:tcPr>
            <w:tcW w:w="709" w:type="dxa"/>
            <w:tcBorders>
              <w:top w:val="single" w:sz="6" w:space="0" w:color="auto"/>
              <w:left w:val="single" w:sz="6" w:space="0" w:color="auto"/>
              <w:bottom w:val="single" w:sz="6" w:space="0" w:color="auto"/>
              <w:right w:val="single" w:sz="6" w:space="0" w:color="auto"/>
            </w:tcBorders>
          </w:tcPr>
          <w:p w:rsidR="00150D23" w:rsidRDefault="00150D23">
            <w:pPr>
              <w:autoSpaceDE w:val="0"/>
              <w:autoSpaceDN w:val="0"/>
              <w:adjustRightInd w:val="0"/>
              <w:jc w:val="center"/>
              <w:rPr>
                <w:rFonts w:ascii="Times New Roman" w:hAnsi="Times New Roman" w:cs="Times New Roman"/>
                <w:color w:val="000000"/>
                <w:kern w:val="0"/>
                <w:sz w:val="13"/>
                <w:szCs w:val="13"/>
              </w:rPr>
            </w:pPr>
          </w:p>
        </w:tc>
        <w:tc>
          <w:tcPr>
            <w:tcW w:w="850" w:type="dxa"/>
            <w:tcBorders>
              <w:top w:val="single" w:sz="6" w:space="0" w:color="auto"/>
              <w:left w:val="single" w:sz="6" w:space="0" w:color="auto"/>
              <w:bottom w:val="single" w:sz="6" w:space="0" w:color="auto"/>
              <w:right w:val="single" w:sz="6" w:space="0" w:color="auto"/>
            </w:tcBorders>
          </w:tcPr>
          <w:p w:rsidR="00150D23" w:rsidRDefault="00150D23">
            <w:pPr>
              <w:autoSpaceDE w:val="0"/>
              <w:autoSpaceDN w:val="0"/>
              <w:adjustRightInd w:val="0"/>
              <w:jc w:val="center"/>
              <w:rPr>
                <w:rFonts w:ascii="Times New Roman" w:hAnsi="Times New Roman" w:cs="Times New Roman"/>
                <w:color w:val="000000"/>
                <w:kern w:val="0"/>
                <w:sz w:val="13"/>
                <w:szCs w:val="13"/>
              </w:rPr>
            </w:pPr>
          </w:p>
        </w:tc>
        <w:tc>
          <w:tcPr>
            <w:tcW w:w="992" w:type="dxa"/>
            <w:tcBorders>
              <w:top w:val="single" w:sz="6" w:space="0" w:color="auto"/>
              <w:left w:val="single" w:sz="6" w:space="0" w:color="auto"/>
              <w:bottom w:val="single" w:sz="6" w:space="0" w:color="auto"/>
              <w:right w:val="single" w:sz="6" w:space="0" w:color="auto"/>
            </w:tcBorders>
          </w:tcPr>
          <w:p w:rsidR="00150D23" w:rsidRDefault="00150D23">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sz="6" w:space="0" w:color="auto"/>
              <w:left w:val="single" w:sz="6" w:space="0" w:color="auto"/>
              <w:bottom w:val="single" w:sz="6" w:space="0" w:color="auto"/>
              <w:right w:val="single" w:sz="6" w:space="0" w:color="auto"/>
            </w:tcBorders>
          </w:tcPr>
          <w:p w:rsidR="00150D23" w:rsidRDefault="00150D23">
            <w:pPr>
              <w:autoSpaceDE w:val="0"/>
              <w:autoSpaceDN w:val="0"/>
              <w:adjustRightInd w:val="0"/>
              <w:jc w:val="center"/>
              <w:rPr>
                <w:rFonts w:ascii="Times New Roman" w:hAnsi="Times New Roman" w:cs="Times New Roman"/>
                <w:color w:val="000000"/>
                <w:kern w:val="0"/>
                <w:sz w:val="13"/>
                <w:szCs w:val="13"/>
              </w:rPr>
            </w:pPr>
          </w:p>
        </w:tc>
        <w:tc>
          <w:tcPr>
            <w:tcW w:w="993" w:type="dxa"/>
            <w:tcBorders>
              <w:top w:val="single" w:sz="6" w:space="0" w:color="auto"/>
              <w:left w:val="single" w:sz="6" w:space="0" w:color="auto"/>
              <w:bottom w:val="single" w:sz="6" w:space="0" w:color="auto"/>
              <w:right w:val="single" w:sz="6" w:space="0" w:color="auto"/>
            </w:tcBorders>
          </w:tcPr>
          <w:p w:rsidR="00150D23" w:rsidRDefault="00150D23">
            <w:pPr>
              <w:autoSpaceDE w:val="0"/>
              <w:autoSpaceDN w:val="0"/>
              <w:adjustRightInd w:val="0"/>
              <w:jc w:val="center"/>
              <w:rPr>
                <w:rFonts w:ascii="Times New Roman" w:hAnsi="Times New Roman" w:cs="Times New Roman"/>
                <w:color w:val="000000"/>
                <w:kern w:val="0"/>
                <w:sz w:val="13"/>
                <w:szCs w:val="13"/>
              </w:rPr>
            </w:pPr>
          </w:p>
        </w:tc>
        <w:tc>
          <w:tcPr>
            <w:tcW w:w="850" w:type="dxa"/>
            <w:tcBorders>
              <w:top w:val="single" w:sz="6" w:space="0" w:color="auto"/>
              <w:left w:val="single" w:sz="6" w:space="0" w:color="auto"/>
              <w:bottom w:val="single" w:sz="6" w:space="0" w:color="auto"/>
              <w:right w:val="single" w:sz="6" w:space="0" w:color="auto"/>
            </w:tcBorders>
          </w:tcPr>
          <w:p w:rsidR="00150D23" w:rsidRDefault="00150D23">
            <w:pPr>
              <w:autoSpaceDE w:val="0"/>
              <w:autoSpaceDN w:val="0"/>
              <w:adjustRightInd w:val="0"/>
              <w:jc w:val="center"/>
              <w:rPr>
                <w:rFonts w:ascii="Times New Roman" w:hAnsi="Times New Roman" w:cs="Times New Roman"/>
                <w:color w:val="000000"/>
                <w:kern w:val="0"/>
                <w:sz w:val="13"/>
                <w:szCs w:val="13"/>
              </w:rPr>
            </w:pPr>
          </w:p>
        </w:tc>
        <w:tc>
          <w:tcPr>
            <w:tcW w:w="992" w:type="dxa"/>
            <w:tcBorders>
              <w:top w:val="single" w:sz="6" w:space="0" w:color="auto"/>
              <w:left w:val="single" w:sz="6" w:space="0" w:color="auto"/>
              <w:bottom w:val="single" w:sz="6" w:space="0" w:color="auto"/>
              <w:right w:val="single" w:sz="6" w:space="0" w:color="auto"/>
            </w:tcBorders>
          </w:tcPr>
          <w:p w:rsidR="00150D23" w:rsidRDefault="00150D23">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sz="6" w:space="0" w:color="auto"/>
              <w:left w:val="single" w:sz="6" w:space="0" w:color="auto"/>
              <w:bottom w:val="single" w:sz="6" w:space="0" w:color="auto"/>
              <w:right w:val="single" w:sz="6" w:space="0" w:color="auto"/>
            </w:tcBorders>
          </w:tcPr>
          <w:p w:rsidR="00150D23" w:rsidRDefault="00150D23">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sz="6" w:space="0" w:color="auto"/>
              <w:left w:val="single" w:sz="6" w:space="0" w:color="auto"/>
              <w:bottom w:val="single" w:sz="6" w:space="0" w:color="auto"/>
              <w:right w:val="single" w:sz="6" w:space="0" w:color="auto"/>
            </w:tcBorders>
          </w:tcPr>
          <w:p w:rsidR="00150D23" w:rsidRDefault="00150D23">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sz="6" w:space="0" w:color="auto"/>
              <w:left w:val="single" w:sz="6" w:space="0" w:color="auto"/>
              <w:bottom w:val="single" w:sz="6" w:space="0" w:color="auto"/>
              <w:right w:val="single" w:sz="6" w:space="0" w:color="auto"/>
            </w:tcBorders>
          </w:tcPr>
          <w:p w:rsidR="00150D23" w:rsidRDefault="00150D23">
            <w:pPr>
              <w:autoSpaceDE w:val="0"/>
              <w:autoSpaceDN w:val="0"/>
              <w:adjustRightInd w:val="0"/>
              <w:jc w:val="center"/>
              <w:rPr>
                <w:rFonts w:ascii="Times New Roman" w:hAnsi="Times New Roman" w:cs="Times New Roman"/>
                <w:color w:val="000000"/>
                <w:kern w:val="0"/>
                <w:sz w:val="13"/>
                <w:szCs w:val="13"/>
              </w:rPr>
            </w:pPr>
          </w:p>
        </w:tc>
        <w:tc>
          <w:tcPr>
            <w:tcW w:w="1276" w:type="dxa"/>
            <w:tcBorders>
              <w:top w:val="single" w:sz="6" w:space="0" w:color="auto"/>
              <w:left w:val="single" w:sz="6" w:space="0" w:color="auto"/>
              <w:bottom w:val="single" w:sz="6" w:space="0" w:color="auto"/>
              <w:right w:val="single" w:sz="6" w:space="0" w:color="auto"/>
            </w:tcBorders>
          </w:tcPr>
          <w:p w:rsidR="00150D23" w:rsidRDefault="00150D23">
            <w:pPr>
              <w:autoSpaceDE w:val="0"/>
              <w:autoSpaceDN w:val="0"/>
              <w:adjustRightInd w:val="0"/>
              <w:jc w:val="center"/>
              <w:rPr>
                <w:rFonts w:ascii="Times New Roman" w:hAnsi="Times New Roman" w:cs="Times New Roman"/>
                <w:color w:val="000000"/>
                <w:kern w:val="0"/>
                <w:sz w:val="13"/>
                <w:szCs w:val="13"/>
              </w:rPr>
            </w:pPr>
          </w:p>
        </w:tc>
        <w:tc>
          <w:tcPr>
            <w:tcW w:w="851" w:type="dxa"/>
            <w:tcBorders>
              <w:top w:val="single" w:sz="6" w:space="0" w:color="auto"/>
              <w:left w:val="single" w:sz="6" w:space="0" w:color="auto"/>
              <w:bottom w:val="single" w:sz="6" w:space="0" w:color="auto"/>
              <w:right w:val="single" w:sz="6" w:space="0" w:color="auto"/>
            </w:tcBorders>
          </w:tcPr>
          <w:p w:rsidR="00150D23" w:rsidRDefault="00150D23">
            <w:pPr>
              <w:autoSpaceDE w:val="0"/>
              <w:autoSpaceDN w:val="0"/>
              <w:adjustRightInd w:val="0"/>
              <w:jc w:val="center"/>
              <w:rPr>
                <w:rFonts w:ascii="Times New Roman" w:hAnsi="Times New Roman" w:cs="Times New Roman"/>
                <w:color w:val="000000"/>
                <w:kern w:val="0"/>
                <w:sz w:val="13"/>
                <w:szCs w:val="13"/>
              </w:rPr>
            </w:pPr>
          </w:p>
        </w:tc>
      </w:tr>
    </w:tbl>
    <w:p w:rsidR="00150D23" w:rsidRPr="00C678AA" w:rsidRDefault="00DA2E78">
      <w:pPr>
        <w:jc w:val="left"/>
        <w:rPr>
          <w:rFonts w:ascii="楷体_GB2312" w:eastAsia="楷体_GB2312" w:hAnsi="Times New Roman" w:cs="Times New Roman"/>
          <w:sz w:val="18"/>
          <w:szCs w:val="18"/>
        </w:rPr>
      </w:pPr>
      <w:r w:rsidRPr="00C678AA">
        <w:rPr>
          <w:rFonts w:ascii="楷体_GB2312" w:eastAsia="楷体_GB2312" w:hAnsi="Times New Roman" w:cs="Times New Roman" w:hint="eastAsia"/>
          <w:sz w:val="18"/>
          <w:szCs w:val="18"/>
        </w:rPr>
        <w:t>注：</w:t>
      </w:r>
    </w:p>
    <w:p w:rsidR="00150D23" w:rsidRPr="00C678AA" w:rsidRDefault="00E22421">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1.</w:t>
      </w:r>
      <w:r w:rsidR="00DA2E78" w:rsidRPr="00C678AA">
        <w:rPr>
          <w:rFonts w:ascii="楷体_GB2312" w:eastAsia="楷体_GB2312" w:hAnsi="Times New Roman" w:cs="Times New Roman" w:hint="eastAsia"/>
          <w:sz w:val="18"/>
          <w:szCs w:val="18"/>
        </w:rPr>
        <w:t>自备水源服务业取用水户单位全称：应填写产业活动单位公章名称。产业活动单位是在一个场所从事一种或主要从事一种社会经济活动、相对独立组织生产经营或业务活动、能够掌握收入和支出等业务核算资料的单位，是法人单位的附属单位；</w:t>
      </w:r>
    </w:p>
    <w:p w:rsidR="00150D23" w:rsidRPr="00C678AA" w:rsidRDefault="00E22421">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2.</w:t>
      </w:r>
      <w:r w:rsidR="00DA2E78" w:rsidRPr="00C678AA">
        <w:rPr>
          <w:rFonts w:ascii="楷体_GB2312" w:eastAsia="楷体_GB2312" w:hAnsi="Times New Roman" w:cs="Times New Roman" w:hint="eastAsia"/>
          <w:sz w:val="18"/>
          <w:szCs w:val="18"/>
        </w:rPr>
        <w:t>单位地址：单位所在地的详细地址要求写明单位所在的省（自治区、直辖市）、市（区、地、州、盟）、县（区、市、旗）、乡</w:t>
      </w:r>
      <w:r w:rsidR="00DA2E78" w:rsidRPr="00C678AA">
        <w:rPr>
          <w:rFonts w:ascii="楷体_GB2312" w:eastAsia="楷体_GB2312" w:hAnsi="Times New Roman" w:cs="Times New Roman"/>
          <w:sz w:val="18"/>
          <w:szCs w:val="18"/>
        </w:rPr>
        <w:t xml:space="preserve"> </w:t>
      </w:r>
      <w:r w:rsidR="00DA2E78" w:rsidRPr="00C678AA">
        <w:rPr>
          <w:rFonts w:ascii="楷体_GB2312" w:eastAsia="楷体_GB2312" w:hAnsi="Times New Roman" w:cs="Times New Roman" w:hint="eastAsia"/>
          <w:sz w:val="18"/>
          <w:szCs w:val="18"/>
        </w:rPr>
        <w:t>（镇）以及具体街（村）的名称和详细的门牌号码；</w:t>
      </w:r>
    </w:p>
    <w:p w:rsidR="00150D23" w:rsidRPr="00C678AA" w:rsidRDefault="00E22421">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3.</w:t>
      </w:r>
      <w:r w:rsidR="00DA2E78" w:rsidRPr="00C678AA">
        <w:rPr>
          <w:rFonts w:ascii="楷体_GB2312" w:eastAsia="楷体_GB2312" w:hAnsi="Times New Roman" w:cs="Times New Roman" w:hint="eastAsia"/>
          <w:sz w:val="18"/>
          <w:szCs w:val="18"/>
        </w:rPr>
        <w:t>行业代码：填写国民经济行业分类代码（</w:t>
      </w:r>
      <w:r w:rsidR="00DA2E78" w:rsidRPr="00C678AA">
        <w:rPr>
          <w:rFonts w:ascii="楷体_GB2312" w:eastAsia="楷体_GB2312" w:hAnsi="Times New Roman" w:cs="Times New Roman"/>
          <w:sz w:val="18"/>
          <w:szCs w:val="18"/>
        </w:rPr>
        <w:t>GB/T 4754</w:t>
      </w:r>
      <w:r w:rsidR="00DA2E78" w:rsidRPr="00C678AA">
        <w:rPr>
          <w:rFonts w:ascii="楷体_GB2312" w:eastAsia="楷体_GB2312" w:hAnsi="Times New Roman" w:cs="Times New Roman"/>
          <w:sz w:val="18"/>
          <w:szCs w:val="18"/>
        </w:rPr>
        <w:t>—</w:t>
      </w:r>
      <w:r w:rsidR="00DA2E78" w:rsidRPr="00C678AA">
        <w:rPr>
          <w:rFonts w:ascii="楷体_GB2312" w:eastAsia="楷体_GB2312" w:hAnsi="Times New Roman" w:cs="Times New Roman"/>
          <w:sz w:val="18"/>
          <w:szCs w:val="18"/>
        </w:rPr>
        <w:t>2017</w:t>
      </w:r>
      <w:r w:rsidR="00DA2E78" w:rsidRPr="00C678AA">
        <w:rPr>
          <w:rFonts w:ascii="楷体_GB2312" w:eastAsia="楷体_GB2312" w:hAnsi="Times New Roman" w:cs="Times New Roman" w:hint="eastAsia"/>
          <w:sz w:val="18"/>
          <w:szCs w:val="18"/>
        </w:rPr>
        <w:t>）中的中类代码，分别填写大类（</w:t>
      </w:r>
      <w:r w:rsidR="00DA2E78" w:rsidRPr="00C678AA">
        <w:rPr>
          <w:rFonts w:ascii="楷体_GB2312" w:eastAsia="楷体_GB2312" w:hAnsi="Times New Roman" w:cs="Times New Roman"/>
          <w:sz w:val="18"/>
          <w:szCs w:val="18"/>
        </w:rPr>
        <w:t>2</w:t>
      </w:r>
      <w:r w:rsidR="00DA2E78" w:rsidRPr="00C678AA">
        <w:rPr>
          <w:rFonts w:ascii="楷体_GB2312" w:eastAsia="楷体_GB2312" w:hAnsi="Times New Roman" w:cs="Times New Roman" w:hint="eastAsia"/>
          <w:sz w:val="18"/>
          <w:szCs w:val="18"/>
        </w:rPr>
        <w:t>位）、中类（</w:t>
      </w:r>
      <w:r w:rsidR="00DA2E78" w:rsidRPr="00C678AA">
        <w:rPr>
          <w:rFonts w:ascii="楷体_GB2312" w:eastAsia="楷体_GB2312" w:hAnsi="Times New Roman" w:cs="Times New Roman"/>
          <w:sz w:val="18"/>
          <w:szCs w:val="18"/>
        </w:rPr>
        <w:t>1</w:t>
      </w:r>
      <w:r w:rsidR="00DA2E78" w:rsidRPr="00C678AA">
        <w:rPr>
          <w:rFonts w:ascii="楷体_GB2312" w:eastAsia="楷体_GB2312" w:hAnsi="Times New Roman" w:cs="Times New Roman" w:hint="eastAsia"/>
          <w:sz w:val="18"/>
          <w:szCs w:val="18"/>
        </w:rPr>
        <w:t>位）代码，共</w:t>
      </w:r>
      <w:r w:rsidR="00DA2E78" w:rsidRPr="00C678AA">
        <w:rPr>
          <w:rFonts w:ascii="楷体_GB2312" w:eastAsia="楷体_GB2312" w:hAnsi="Times New Roman" w:cs="Times New Roman"/>
          <w:sz w:val="18"/>
          <w:szCs w:val="18"/>
        </w:rPr>
        <w:t>3</w:t>
      </w:r>
      <w:r w:rsidR="00DA2E78" w:rsidRPr="00C678AA">
        <w:rPr>
          <w:rFonts w:ascii="楷体_GB2312" w:eastAsia="楷体_GB2312" w:hAnsi="Times New Roman" w:cs="Times New Roman" w:hint="eastAsia"/>
          <w:sz w:val="18"/>
          <w:szCs w:val="18"/>
        </w:rPr>
        <w:t>位；</w:t>
      </w:r>
    </w:p>
    <w:p w:rsidR="00150D23" w:rsidRPr="00C678AA" w:rsidRDefault="00E22421">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4.</w:t>
      </w:r>
      <w:r w:rsidR="00DA2E78" w:rsidRPr="00C678AA">
        <w:rPr>
          <w:rFonts w:ascii="楷体_GB2312" w:eastAsia="楷体_GB2312" w:hAnsi="Times New Roman" w:cs="Times New Roman" w:hint="eastAsia"/>
          <w:sz w:val="18"/>
          <w:szCs w:val="18"/>
        </w:rPr>
        <w:t>已经领取了统一社会信用代码的法人单位和产业活动单位必须填写统一社会信用代码；未领到法定代码的单位填写原组织机构代码；</w:t>
      </w:r>
    </w:p>
    <w:p w:rsidR="00150D23" w:rsidRPr="00C678AA" w:rsidRDefault="00E22421">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5.</w:t>
      </w:r>
      <w:r w:rsidR="00DA2E78" w:rsidRPr="00C678AA">
        <w:rPr>
          <w:rFonts w:ascii="楷体_GB2312" w:eastAsia="楷体_GB2312" w:hAnsi="Times New Roman" w:cs="Times New Roman" w:hint="eastAsia"/>
          <w:sz w:val="18"/>
          <w:szCs w:val="18"/>
        </w:rPr>
        <w:t>仅统计有自备水源取水的服务业单位；</w:t>
      </w:r>
      <w:r w:rsidR="00DA2E78" w:rsidRPr="00C678AA">
        <w:rPr>
          <w:rFonts w:ascii="楷体_GB2312" w:eastAsia="楷体_GB2312" w:hAnsi="Times New Roman" w:cs="Times New Roman"/>
          <w:sz w:val="18"/>
          <w:szCs w:val="18"/>
        </w:rPr>
        <w:t>“</w:t>
      </w:r>
      <w:r w:rsidR="00DA2E78" w:rsidRPr="00C678AA">
        <w:rPr>
          <w:rFonts w:ascii="楷体_GB2312" w:eastAsia="楷体_GB2312" w:hAnsi="Times New Roman" w:cs="Times New Roman" w:hint="eastAsia"/>
          <w:sz w:val="18"/>
          <w:szCs w:val="18"/>
        </w:rPr>
        <w:t>重点</w:t>
      </w:r>
      <w:r w:rsidR="00DA2E78" w:rsidRPr="00C678AA">
        <w:rPr>
          <w:rFonts w:ascii="楷体_GB2312" w:eastAsia="楷体_GB2312" w:hAnsi="Times New Roman" w:cs="Times New Roman"/>
          <w:sz w:val="18"/>
          <w:szCs w:val="18"/>
        </w:rPr>
        <w:t>”</w:t>
      </w:r>
      <w:r w:rsidR="00DA2E78" w:rsidRPr="00C678AA">
        <w:rPr>
          <w:rFonts w:ascii="楷体_GB2312" w:eastAsia="楷体_GB2312" w:hAnsi="Times New Roman" w:cs="Times New Roman" w:hint="eastAsia"/>
          <w:sz w:val="18"/>
          <w:szCs w:val="18"/>
        </w:rPr>
        <w:t>是指年取水许可量</w:t>
      </w:r>
      <w:r w:rsidR="00DA2E78" w:rsidRPr="00C678AA">
        <w:rPr>
          <w:rFonts w:ascii="楷体_GB2312" w:eastAsia="楷体_GB2312" w:hAnsi="Times New Roman" w:cs="Times New Roman"/>
          <w:sz w:val="18"/>
          <w:szCs w:val="18"/>
        </w:rPr>
        <w:t>5</w:t>
      </w:r>
      <w:r w:rsidR="00DA2E78" w:rsidRPr="00C678AA">
        <w:rPr>
          <w:rFonts w:ascii="楷体_GB2312" w:eastAsia="楷体_GB2312" w:hAnsi="Times New Roman" w:cs="Times New Roman" w:hint="eastAsia"/>
          <w:sz w:val="18"/>
          <w:szCs w:val="18"/>
        </w:rPr>
        <w:t>万吨及以上的自备水源服务业取用水户，</w:t>
      </w:r>
      <w:r w:rsidR="00DA2E78" w:rsidRPr="00C678AA">
        <w:rPr>
          <w:rFonts w:ascii="楷体_GB2312" w:eastAsia="楷体_GB2312" w:hAnsi="Times New Roman" w:cs="Times New Roman"/>
          <w:sz w:val="18"/>
          <w:szCs w:val="18"/>
        </w:rPr>
        <w:t>“</w:t>
      </w:r>
      <w:r w:rsidR="00DA2E78" w:rsidRPr="00C678AA">
        <w:rPr>
          <w:rFonts w:ascii="楷体_GB2312" w:eastAsia="楷体_GB2312" w:hAnsi="Times New Roman" w:cs="Times New Roman" w:hint="eastAsia"/>
          <w:sz w:val="18"/>
          <w:szCs w:val="18"/>
        </w:rPr>
        <w:t>非重点</w:t>
      </w:r>
      <w:r w:rsidR="00DA2E78" w:rsidRPr="00C678AA">
        <w:rPr>
          <w:rFonts w:ascii="楷体_GB2312" w:eastAsia="楷体_GB2312" w:hAnsi="Times New Roman" w:cs="Times New Roman"/>
          <w:sz w:val="18"/>
          <w:szCs w:val="18"/>
        </w:rPr>
        <w:t>”</w:t>
      </w:r>
      <w:r w:rsidR="00DA2E78" w:rsidRPr="00C678AA">
        <w:rPr>
          <w:rFonts w:ascii="楷体_GB2312" w:eastAsia="楷体_GB2312" w:hAnsi="Times New Roman" w:cs="Times New Roman" w:hint="eastAsia"/>
          <w:sz w:val="18"/>
          <w:szCs w:val="18"/>
        </w:rPr>
        <w:t>是指年取水许可量</w:t>
      </w:r>
      <w:r w:rsidR="00DA2E78" w:rsidRPr="00C678AA">
        <w:rPr>
          <w:rFonts w:ascii="楷体_GB2312" w:eastAsia="楷体_GB2312" w:hAnsi="Times New Roman" w:cs="Times New Roman"/>
          <w:sz w:val="18"/>
          <w:szCs w:val="18"/>
        </w:rPr>
        <w:t>5</w:t>
      </w:r>
      <w:r w:rsidR="00DA2E78" w:rsidRPr="00C678AA">
        <w:rPr>
          <w:rFonts w:ascii="楷体_GB2312" w:eastAsia="楷体_GB2312" w:hAnsi="Times New Roman" w:cs="Times New Roman" w:hint="eastAsia"/>
          <w:sz w:val="18"/>
          <w:szCs w:val="18"/>
        </w:rPr>
        <w:t>万吨以下的自备水源服务业取用水户（供水企业除外），未办理取水许可但有自备水源取水的服务业也应统计在内；</w:t>
      </w:r>
    </w:p>
    <w:p w:rsidR="00150D23" w:rsidRPr="00C678AA" w:rsidRDefault="00E22421">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6.</w:t>
      </w:r>
      <w:r w:rsidR="00DA2E78" w:rsidRPr="00C678AA">
        <w:rPr>
          <w:rFonts w:ascii="楷体_GB2312" w:eastAsia="楷体_GB2312" w:hAnsi="Times New Roman" w:cs="Times New Roman" w:hint="eastAsia"/>
          <w:sz w:val="18"/>
          <w:szCs w:val="18"/>
        </w:rPr>
        <w:t>办理取水许可证的取用水户，填写许可取水量；未办理取水许可的取用水户填写近</w:t>
      </w:r>
      <w:r w:rsidR="00DA2E78" w:rsidRPr="00C678AA">
        <w:rPr>
          <w:rFonts w:ascii="楷体_GB2312" w:eastAsia="楷体_GB2312" w:hAnsi="Times New Roman" w:cs="Times New Roman"/>
          <w:sz w:val="18"/>
          <w:szCs w:val="18"/>
        </w:rPr>
        <w:t>3</w:t>
      </w:r>
      <w:r w:rsidR="00DA2E78" w:rsidRPr="00C678AA">
        <w:rPr>
          <w:rFonts w:ascii="楷体_GB2312" w:eastAsia="楷体_GB2312" w:hAnsi="Times New Roman" w:cs="Times New Roman" w:hint="eastAsia"/>
          <w:sz w:val="18"/>
          <w:szCs w:val="18"/>
        </w:rPr>
        <w:t>年最大的年取用水量；</w:t>
      </w:r>
    </w:p>
    <w:p w:rsidR="00150D23" w:rsidRPr="00C678AA" w:rsidRDefault="00DA2E78">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7</w:t>
      </w:r>
      <w:r w:rsidRPr="00C678AA">
        <w:rPr>
          <w:rFonts w:ascii="楷体_GB2312" w:eastAsia="楷体_GB2312" w:hAnsi="Times New Roman" w:cs="Times New Roman" w:hint="eastAsia"/>
          <w:sz w:val="18"/>
          <w:szCs w:val="18"/>
        </w:rPr>
        <w:t>、对于一户多证的情况，取水许可证编号应填写多个编号，取水许可量应为多个许可水量之和；</w:t>
      </w:r>
    </w:p>
    <w:p w:rsidR="00150D23" w:rsidRPr="00C678AA" w:rsidRDefault="00DA2E78">
      <w:pPr>
        <w:jc w:val="left"/>
        <w:rPr>
          <w:rFonts w:ascii="楷体_GB2312" w:eastAsia="楷体_GB2312" w:hAnsi="Times New Roman" w:cs="Times New Roman"/>
          <w:sz w:val="18"/>
          <w:szCs w:val="18"/>
        </w:rPr>
        <w:sectPr w:rsidR="00150D23" w:rsidRPr="00C678AA">
          <w:pgSz w:w="16838" w:h="11906" w:orient="landscape"/>
          <w:pgMar w:top="1800" w:right="1440" w:bottom="1800" w:left="1440" w:header="851" w:footer="992" w:gutter="0"/>
          <w:cols w:space="425"/>
          <w:docGrid w:type="lines" w:linePitch="312"/>
        </w:sectPr>
      </w:pPr>
      <w:r w:rsidRPr="00C678AA">
        <w:rPr>
          <w:rFonts w:ascii="楷体_GB2312" w:eastAsia="楷体_GB2312" w:hAnsi="Times New Roman" w:cs="Times New Roman"/>
          <w:sz w:val="18"/>
          <w:szCs w:val="18"/>
        </w:rPr>
        <w:t>8</w:t>
      </w:r>
      <w:r w:rsidRPr="00C678AA">
        <w:rPr>
          <w:rFonts w:ascii="楷体_GB2312" w:eastAsia="楷体_GB2312" w:hAnsi="Times New Roman" w:cs="Times New Roman" w:hint="eastAsia"/>
          <w:sz w:val="18"/>
          <w:szCs w:val="18"/>
        </w:rPr>
        <w:t>、所属水资源三级区名称和代码：按《水资源公报编制规程》（</w:t>
      </w:r>
      <w:r w:rsidRPr="00C678AA">
        <w:rPr>
          <w:rFonts w:ascii="楷体_GB2312" w:eastAsia="楷体_GB2312" w:hAnsi="Times New Roman" w:cs="Times New Roman"/>
          <w:sz w:val="18"/>
          <w:szCs w:val="18"/>
        </w:rPr>
        <w:t>GB/T23598-2009</w:t>
      </w:r>
      <w:r w:rsidRPr="00C678AA">
        <w:rPr>
          <w:rFonts w:ascii="楷体_GB2312" w:eastAsia="楷体_GB2312" w:hAnsi="Times New Roman" w:cs="Times New Roman" w:hint="eastAsia"/>
          <w:sz w:val="18"/>
          <w:szCs w:val="18"/>
        </w:rPr>
        <w:t>）采用的分区填写。</w:t>
      </w:r>
    </w:p>
    <w:p w:rsidR="00150D23" w:rsidRPr="00C678AA" w:rsidRDefault="00DA2E78" w:rsidP="00C678AA">
      <w:pPr>
        <w:pStyle w:val="2"/>
        <w:ind w:firstLineChars="200" w:firstLine="560"/>
        <w:jc w:val="center"/>
        <w:rPr>
          <w:rFonts w:ascii="方正小标宋简体" w:eastAsia="方正小标宋简体" w:hAnsi="Times New Roman" w:cs="Times New Roman"/>
          <w:b w:val="0"/>
          <w:szCs w:val="21"/>
        </w:rPr>
      </w:pPr>
      <w:bookmarkStart w:id="55" w:name="_Toc140"/>
      <w:bookmarkStart w:id="56" w:name="_Toc36740396"/>
      <w:r w:rsidRPr="00C678AA">
        <w:rPr>
          <w:rFonts w:ascii="方正小标宋简体" w:eastAsia="方正小标宋简体" w:hAnsi="Times New Roman" w:cs="Times New Roman" w:hint="eastAsia"/>
          <w:b w:val="0"/>
          <w:szCs w:val="21"/>
        </w:rPr>
        <w:t>附表</w:t>
      </w:r>
      <w:r w:rsidRPr="00C678AA">
        <w:rPr>
          <w:rFonts w:ascii="方正小标宋简体" w:eastAsia="方正小标宋简体" w:hAnsi="Times New Roman" w:cs="Times New Roman"/>
          <w:b w:val="0"/>
          <w:szCs w:val="21"/>
        </w:rPr>
        <w:t xml:space="preserve">5   </w:t>
      </w:r>
      <w:r w:rsidRPr="00C678AA">
        <w:rPr>
          <w:rFonts w:ascii="方正小标宋简体" w:eastAsia="方正小标宋简体" w:hAnsi="Times New Roman" w:cs="Times New Roman" w:hint="eastAsia"/>
          <w:b w:val="0"/>
          <w:szCs w:val="21"/>
        </w:rPr>
        <w:t>人工河湖补水工程名录表</w:t>
      </w:r>
      <w:bookmarkEnd w:id="55"/>
      <w:bookmarkEnd w:id="56"/>
    </w:p>
    <w:tbl>
      <w:tblPr>
        <w:tblW w:w="5076" w:type="pct"/>
        <w:jc w:val="center"/>
        <w:tblLook w:val="04A0" w:firstRow="1" w:lastRow="0" w:firstColumn="1" w:lastColumn="0" w:noHBand="0" w:noVBand="1"/>
      </w:tblPr>
      <w:tblGrid>
        <w:gridCol w:w="638"/>
        <w:gridCol w:w="915"/>
        <w:gridCol w:w="992"/>
        <w:gridCol w:w="850"/>
        <w:gridCol w:w="994"/>
        <w:gridCol w:w="849"/>
        <w:gridCol w:w="1135"/>
        <w:gridCol w:w="1132"/>
        <w:gridCol w:w="1418"/>
        <w:gridCol w:w="1135"/>
        <w:gridCol w:w="1274"/>
        <w:gridCol w:w="1766"/>
        <w:gridCol w:w="1056"/>
      </w:tblGrid>
      <w:tr w:rsidR="00870A8E" w:rsidTr="00C678AA">
        <w:trPr>
          <w:trHeight w:val="921"/>
          <w:jc w:val="center"/>
        </w:trPr>
        <w:tc>
          <w:tcPr>
            <w:tcW w:w="225"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序号</w:t>
            </w:r>
          </w:p>
        </w:tc>
        <w:tc>
          <w:tcPr>
            <w:tcW w:w="323"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工程</w:t>
            </w:r>
          </w:p>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名称</w:t>
            </w:r>
          </w:p>
        </w:tc>
        <w:tc>
          <w:tcPr>
            <w:tcW w:w="350"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行政</w:t>
            </w:r>
          </w:p>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区划</w:t>
            </w:r>
          </w:p>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名称</w:t>
            </w:r>
          </w:p>
        </w:tc>
        <w:tc>
          <w:tcPr>
            <w:tcW w:w="300"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行政区划代码</w:t>
            </w:r>
          </w:p>
        </w:tc>
        <w:tc>
          <w:tcPr>
            <w:tcW w:w="351"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工程管理</w:t>
            </w:r>
          </w:p>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单位</w:t>
            </w:r>
          </w:p>
        </w:tc>
        <w:tc>
          <w:tcPr>
            <w:tcW w:w="300"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补水</w:t>
            </w:r>
          </w:p>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对象</w:t>
            </w:r>
          </w:p>
        </w:tc>
        <w:tc>
          <w:tcPr>
            <w:tcW w:w="401"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统一社会信用代码</w:t>
            </w:r>
          </w:p>
        </w:tc>
        <w:tc>
          <w:tcPr>
            <w:tcW w:w="400"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组织机构代码</w:t>
            </w:r>
          </w:p>
        </w:tc>
        <w:tc>
          <w:tcPr>
            <w:tcW w:w="501"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类型</w:t>
            </w:r>
          </w:p>
        </w:tc>
        <w:tc>
          <w:tcPr>
            <w:tcW w:w="401"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所属水资源</w:t>
            </w:r>
          </w:p>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三级区名称</w:t>
            </w:r>
          </w:p>
        </w:tc>
        <w:tc>
          <w:tcPr>
            <w:tcW w:w="450"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所属水资源</w:t>
            </w:r>
          </w:p>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C678AA">
              <w:rPr>
                <w:rFonts w:ascii="黑体" w:eastAsia="黑体" w:hAnsi="黑体" w:cs="Times New Roman" w:hint="eastAsia"/>
                <w:color w:val="000000"/>
                <w:kern w:val="0"/>
                <w:sz w:val="18"/>
                <w:szCs w:val="18"/>
              </w:rPr>
              <w:t>三级区编码</w:t>
            </w:r>
          </w:p>
        </w:tc>
        <w:tc>
          <w:tcPr>
            <w:tcW w:w="624"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325F57">
              <w:rPr>
                <w:rFonts w:ascii="黑体" w:eastAsia="黑体" w:hAnsi="黑体" w:cs="Times New Roman" w:hint="eastAsia"/>
                <w:color w:val="000000"/>
                <w:kern w:val="0"/>
                <w:sz w:val="18"/>
                <w:szCs w:val="18"/>
              </w:rPr>
              <w:t>直</w:t>
            </w:r>
            <w:proofErr w:type="gramStart"/>
            <w:r w:rsidRPr="00325F57">
              <w:rPr>
                <w:rFonts w:ascii="黑体" w:eastAsia="黑体" w:hAnsi="黑体" w:cs="Times New Roman" w:hint="eastAsia"/>
                <w:color w:val="000000"/>
                <w:kern w:val="0"/>
                <w:sz w:val="18"/>
                <w:szCs w:val="18"/>
              </w:rPr>
              <w:t>管类型</w:t>
            </w:r>
            <w:proofErr w:type="gramEnd"/>
          </w:p>
        </w:tc>
        <w:tc>
          <w:tcPr>
            <w:tcW w:w="373"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黑体" w:eastAsia="黑体" w:hAnsi="黑体" w:cs="Times New Roman"/>
                <w:color w:val="000000"/>
                <w:kern w:val="0"/>
                <w:sz w:val="18"/>
                <w:szCs w:val="18"/>
              </w:rPr>
            </w:pPr>
            <w:r w:rsidRPr="00325F57">
              <w:rPr>
                <w:rFonts w:ascii="黑体" w:eastAsia="黑体" w:hAnsi="黑体" w:cs="Times New Roman" w:hint="eastAsia"/>
                <w:color w:val="000000"/>
                <w:kern w:val="0"/>
                <w:sz w:val="18"/>
                <w:szCs w:val="18"/>
              </w:rPr>
              <w:t>联系人</w:t>
            </w:r>
            <w:r>
              <w:rPr>
                <w:rFonts w:ascii="黑体" w:eastAsia="黑体" w:hAnsi="黑体" w:cs="Times New Roman" w:hint="eastAsia"/>
                <w:color w:val="000000"/>
                <w:kern w:val="0"/>
                <w:sz w:val="18"/>
                <w:szCs w:val="18"/>
              </w:rPr>
              <w:t>及</w:t>
            </w:r>
            <w:r>
              <w:rPr>
                <w:rFonts w:ascii="黑体" w:eastAsia="黑体" w:hAnsi="黑体" w:cs="Times New Roman"/>
                <w:color w:val="000000"/>
                <w:kern w:val="0"/>
                <w:sz w:val="18"/>
                <w:szCs w:val="18"/>
              </w:rPr>
              <w:t>联系方式</w:t>
            </w:r>
          </w:p>
        </w:tc>
      </w:tr>
      <w:tr w:rsidR="00870A8E" w:rsidTr="00C678AA">
        <w:trPr>
          <w:trHeight w:val="497"/>
          <w:jc w:val="center"/>
        </w:trPr>
        <w:tc>
          <w:tcPr>
            <w:tcW w:w="225"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r w:rsidRPr="00C678AA">
              <w:rPr>
                <w:rFonts w:ascii="楷体_GB2312" w:eastAsia="楷体_GB2312" w:hAnsi="Times New Roman" w:cs="Times New Roman"/>
                <w:color w:val="000000"/>
                <w:kern w:val="0"/>
                <w:sz w:val="15"/>
                <w:szCs w:val="15"/>
              </w:rPr>
              <w:t>1</w:t>
            </w:r>
          </w:p>
        </w:tc>
        <w:tc>
          <w:tcPr>
            <w:tcW w:w="323"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350"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300"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351"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300"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401"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400"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501" w:type="pct"/>
            <w:tcBorders>
              <w:top w:val="single" w:sz="6" w:space="0" w:color="auto"/>
              <w:left w:val="single" w:sz="6" w:space="0" w:color="auto"/>
              <w:bottom w:val="single" w:sz="6" w:space="0" w:color="auto"/>
              <w:right w:val="single" w:sz="6" w:space="0" w:color="auto"/>
            </w:tcBorders>
            <w:vAlign w:val="center"/>
          </w:tcPr>
          <w:p w:rsidR="00BA278F" w:rsidRDefault="00870A8E"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□补水</w:t>
            </w:r>
          </w:p>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□换水</w:t>
            </w:r>
          </w:p>
        </w:tc>
        <w:tc>
          <w:tcPr>
            <w:tcW w:w="401"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450"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624" w:type="pct"/>
            <w:tcBorders>
              <w:top w:val="single" w:sz="6" w:space="0" w:color="auto"/>
              <w:left w:val="single" w:sz="6" w:space="0" w:color="auto"/>
              <w:bottom w:val="single" w:sz="6" w:space="0" w:color="auto"/>
              <w:right w:val="single" w:sz="6" w:space="0" w:color="auto"/>
            </w:tcBorders>
          </w:tcPr>
          <w:p w:rsidR="00870A8E" w:rsidRDefault="00870A8E" w:rsidP="00870A8E">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□流域</w:t>
            </w:r>
            <w:r w:rsidR="00BA278F">
              <w:rPr>
                <w:rFonts w:ascii="楷体_GB2312" w:eastAsia="楷体_GB2312" w:hAnsi="Times New Roman" w:cs="Times New Roman" w:hint="eastAsia"/>
                <w:color w:val="000000"/>
                <w:kern w:val="0"/>
                <w:sz w:val="18"/>
                <w:szCs w:val="18"/>
              </w:rPr>
              <w:t>管理</w:t>
            </w:r>
            <w:r w:rsidRPr="00032ED2">
              <w:rPr>
                <w:rFonts w:ascii="楷体_GB2312" w:eastAsia="楷体_GB2312" w:hAnsi="Times New Roman" w:cs="Times New Roman" w:hint="eastAsia"/>
                <w:color w:val="000000"/>
                <w:kern w:val="0"/>
                <w:sz w:val="18"/>
                <w:szCs w:val="18"/>
              </w:rPr>
              <w:t>机构</w:t>
            </w:r>
          </w:p>
          <w:p w:rsidR="00870A8E" w:rsidRPr="00032ED2" w:rsidRDefault="00870A8E" w:rsidP="00870A8E">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□省级</w:t>
            </w:r>
          </w:p>
          <w:p w:rsidR="00870A8E" w:rsidRPr="00032ED2" w:rsidRDefault="00870A8E" w:rsidP="00870A8E">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w:t>
            </w:r>
            <w:r>
              <w:rPr>
                <w:rFonts w:ascii="楷体_GB2312" w:eastAsia="楷体_GB2312" w:hAnsi="Times New Roman" w:cs="Times New Roman" w:hint="eastAsia"/>
                <w:color w:val="000000"/>
                <w:kern w:val="0"/>
                <w:sz w:val="18"/>
                <w:szCs w:val="18"/>
              </w:rPr>
              <w:t>市</w:t>
            </w:r>
            <w:r w:rsidRPr="00032ED2">
              <w:rPr>
                <w:rFonts w:ascii="楷体_GB2312" w:eastAsia="楷体_GB2312" w:hAnsi="Times New Roman" w:cs="Times New Roman" w:hint="eastAsia"/>
                <w:color w:val="000000"/>
                <w:kern w:val="0"/>
                <w:sz w:val="18"/>
                <w:szCs w:val="18"/>
              </w:rPr>
              <w:t>级</w:t>
            </w:r>
          </w:p>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r w:rsidRPr="00032ED2">
              <w:rPr>
                <w:rFonts w:ascii="楷体_GB2312" w:eastAsia="楷体_GB2312" w:hAnsi="Times New Roman" w:cs="Times New Roman" w:hint="eastAsia"/>
                <w:color w:val="000000"/>
                <w:kern w:val="0"/>
                <w:sz w:val="18"/>
                <w:szCs w:val="18"/>
              </w:rPr>
              <w:t>□县级</w:t>
            </w:r>
          </w:p>
        </w:tc>
        <w:tc>
          <w:tcPr>
            <w:tcW w:w="373"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r>
      <w:tr w:rsidR="00870A8E" w:rsidTr="00C678AA">
        <w:trPr>
          <w:trHeight w:val="497"/>
          <w:jc w:val="center"/>
        </w:trPr>
        <w:tc>
          <w:tcPr>
            <w:tcW w:w="225"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r w:rsidRPr="00C678AA">
              <w:rPr>
                <w:rFonts w:ascii="楷体_GB2312" w:eastAsia="楷体_GB2312" w:hAnsi="Times New Roman" w:cs="Times New Roman"/>
                <w:color w:val="000000"/>
                <w:kern w:val="0"/>
                <w:sz w:val="15"/>
                <w:szCs w:val="15"/>
              </w:rPr>
              <w:t>2</w:t>
            </w:r>
          </w:p>
        </w:tc>
        <w:tc>
          <w:tcPr>
            <w:tcW w:w="323"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350"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300"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351"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300"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401"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400"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501" w:type="pct"/>
            <w:tcBorders>
              <w:top w:val="single" w:sz="6" w:space="0" w:color="auto"/>
              <w:left w:val="single" w:sz="6" w:space="0" w:color="auto"/>
              <w:bottom w:val="single" w:sz="6" w:space="0" w:color="auto"/>
              <w:right w:val="single" w:sz="6" w:space="0" w:color="auto"/>
            </w:tcBorders>
            <w:vAlign w:val="center"/>
          </w:tcPr>
          <w:p w:rsidR="00BA278F" w:rsidRDefault="00870A8E"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□补水</w:t>
            </w:r>
          </w:p>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8"/>
                <w:szCs w:val="18"/>
              </w:rPr>
            </w:pPr>
            <w:r w:rsidRPr="00C678AA">
              <w:rPr>
                <w:rFonts w:ascii="楷体_GB2312" w:eastAsia="楷体_GB2312" w:hAnsi="Times New Roman" w:cs="Times New Roman" w:hint="eastAsia"/>
                <w:color w:val="000000"/>
                <w:kern w:val="0"/>
                <w:sz w:val="18"/>
                <w:szCs w:val="18"/>
              </w:rPr>
              <w:t>□换水</w:t>
            </w:r>
          </w:p>
        </w:tc>
        <w:tc>
          <w:tcPr>
            <w:tcW w:w="401"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450"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624" w:type="pct"/>
            <w:tcBorders>
              <w:top w:val="single" w:sz="6" w:space="0" w:color="auto"/>
              <w:left w:val="single" w:sz="6" w:space="0" w:color="auto"/>
              <w:bottom w:val="single" w:sz="6" w:space="0" w:color="auto"/>
              <w:right w:val="single" w:sz="6" w:space="0" w:color="auto"/>
            </w:tcBorders>
          </w:tcPr>
          <w:p w:rsidR="00870A8E" w:rsidRDefault="00870A8E" w:rsidP="00870A8E">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□流域</w:t>
            </w:r>
            <w:r w:rsidR="00BA278F">
              <w:rPr>
                <w:rFonts w:ascii="楷体_GB2312" w:eastAsia="楷体_GB2312" w:hAnsi="Times New Roman" w:cs="Times New Roman" w:hint="eastAsia"/>
                <w:color w:val="000000"/>
                <w:kern w:val="0"/>
                <w:sz w:val="18"/>
                <w:szCs w:val="18"/>
              </w:rPr>
              <w:t>管理</w:t>
            </w:r>
            <w:r w:rsidRPr="00032ED2">
              <w:rPr>
                <w:rFonts w:ascii="楷体_GB2312" w:eastAsia="楷体_GB2312" w:hAnsi="Times New Roman" w:cs="Times New Roman" w:hint="eastAsia"/>
                <w:color w:val="000000"/>
                <w:kern w:val="0"/>
                <w:sz w:val="18"/>
                <w:szCs w:val="18"/>
              </w:rPr>
              <w:t>机构</w:t>
            </w:r>
          </w:p>
          <w:p w:rsidR="00870A8E" w:rsidRPr="00032ED2" w:rsidRDefault="00870A8E" w:rsidP="00870A8E">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□省级</w:t>
            </w:r>
          </w:p>
          <w:p w:rsidR="00870A8E" w:rsidRPr="00032ED2" w:rsidRDefault="00870A8E" w:rsidP="00870A8E">
            <w:pPr>
              <w:widowControl/>
              <w:adjustRightInd w:val="0"/>
              <w:snapToGrid w:val="0"/>
              <w:ind w:leftChars="-50" w:left="-105" w:rightChars="-50" w:right="-105"/>
              <w:jc w:val="center"/>
              <w:rPr>
                <w:rFonts w:ascii="楷体_GB2312" w:eastAsia="楷体_GB2312" w:hAnsi="Times New Roman" w:cs="Times New Roman"/>
                <w:color w:val="000000"/>
                <w:kern w:val="0"/>
                <w:sz w:val="18"/>
                <w:szCs w:val="18"/>
              </w:rPr>
            </w:pPr>
            <w:r w:rsidRPr="00032ED2">
              <w:rPr>
                <w:rFonts w:ascii="楷体_GB2312" w:eastAsia="楷体_GB2312" w:hAnsi="Times New Roman" w:cs="Times New Roman" w:hint="eastAsia"/>
                <w:color w:val="000000"/>
                <w:kern w:val="0"/>
                <w:sz w:val="18"/>
                <w:szCs w:val="18"/>
              </w:rPr>
              <w:t>□</w:t>
            </w:r>
            <w:r>
              <w:rPr>
                <w:rFonts w:ascii="楷体_GB2312" w:eastAsia="楷体_GB2312" w:hAnsi="Times New Roman" w:cs="Times New Roman" w:hint="eastAsia"/>
                <w:color w:val="000000"/>
                <w:kern w:val="0"/>
                <w:sz w:val="18"/>
                <w:szCs w:val="18"/>
              </w:rPr>
              <w:t>市</w:t>
            </w:r>
            <w:r w:rsidRPr="00032ED2">
              <w:rPr>
                <w:rFonts w:ascii="楷体_GB2312" w:eastAsia="楷体_GB2312" w:hAnsi="Times New Roman" w:cs="Times New Roman" w:hint="eastAsia"/>
                <w:color w:val="000000"/>
                <w:kern w:val="0"/>
                <w:sz w:val="18"/>
                <w:szCs w:val="18"/>
              </w:rPr>
              <w:t>级</w:t>
            </w:r>
          </w:p>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r w:rsidRPr="00032ED2">
              <w:rPr>
                <w:rFonts w:ascii="楷体_GB2312" w:eastAsia="楷体_GB2312" w:hAnsi="Times New Roman" w:cs="Times New Roman" w:hint="eastAsia"/>
                <w:color w:val="000000"/>
                <w:kern w:val="0"/>
                <w:sz w:val="18"/>
                <w:szCs w:val="18"/>
              </w:rPr>
              <w:t>□县级</w:t>
            </w:r>
          </w:p>
        </w:tc>
        <w:tc>
          <w:tcPr>
            <w:tcW w:w="373" w:type="pct"/>
            <w:tcBorders>
              <w:top w:val="single" w:sz="6" w:space="0" w:color="auto"/>
              <w:left w:val="single" w:sz="6" w:space="0" w:color="auto"/>
              <w:bottom w:val="single" w:sz="6" w:space="0" w:color="auto"/>
              <w:right w:val="single" w:sz="6" w:space="0" w:color="auto"/>
            </w:tcBorders>
            <w:vAlign w:val="center"/>
          </w:tcPr>
          <w:p w:rsidR="00870A8E" w:rsidRPr="00C678AA" w:rsidRDefault="00870A8E"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r>
      <w:tr w:rsidR="00870A8E" w:rsidTr="00C678AA">
        <w:trPr>
          <w:trHeight w:val="497"/>
          <w:jc w:val="center"/>
        </w:trPr>
        <w:tc>
          <w:tcPr>
            <w:tcW w:w="225" w:type="pct"/>
            <w:tcBorders>
              <w:top w:val="single" w:sz="6" w:space="0" w:color="auto"/>
              <w:left w:val="single" w:sz="6" w:space="0" w:color="auto"/>
              <w:bottom w:val="single" w:sz="6" w:space="0" w:color="auto"/>
              <w:right w:val="single" w:sz="6" w:space="0" w:color="auto"/>
            </w:tcBorders>
            <w:vAlign w:val="center"/>
          </w:tcPr>
          <w:p w:rsidR="00150D23" w:rsidRPr="00C678AA" w:rsidRDefault="00DA2E78" w:rsidP="00C678AA">
            <w:pPr>
              <w:autoSpaceDE w:val="0"/>
              <w:autoSpaceDN w:val="0"/>
              <w:adjustRightInd w:val="0"/>
              <w:snapToGrid w:val="0"/>
              <w:jc w:val="center"/>
              <w:rPr>
                <w:rFonts w:ascii="楷体_GB2312" w:eastAsia="楷体_GB2312" w:hAnsi="Times New Roman" w:cs="Times New Roman"/>
                <w:color w:val="000000"/>
                <w:kern w:val="0"/>
                <w:sz w:val="15"/>
                <w:szCs w:val="15"/>
              </w:rPr>
            </w:pPr>
            <w:r w:rsidRPr="00C678AA">
              <w:rPr>
                <w:rFonts w:ascii="楷体_GB2312" w:eastAsia="楷体_GB2312" w:hAnsi="Times New Roman" w:cs="Times New Roman"/>
                <w:color w:val="000000"/>
                <w:kern w:val="0"/>
                <w:sz w:val="15"/>
                <w:szCs w:val="15"/>
              </w:rPr>
              <w:t>……</w:t>
            </w:r>
          </w:p>
        </w:tc>
        <w:tc>
          <w:tcPr>
            <w:tcW w:w="323" w:type="pct"/>
            <w:tcBorders>
              <w:top w:val="single" w:sz="6" w:space="0" w:color="auto"/>
              <w:left w:val="single" w:sz="6" w:space="0" w:color="auto"/>
              <w:bottom w:val="single" w:sz="6" w:space="0" w:color="auto"/>
              <w:right w:val="single" w:sz="6" w:space="0" w:color="auto"/>
            </w:tcBorders>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350" w:type="pct"/>
            <w:tcBorders>
              <w:top w:val="single" w:sz="6" w:space="0" w:color="auto"/>
              <w:left w:val="single" w:sz="6" w:space="0" w:color="auto"/>
              <w:bottom w:val="single" w:sz="6" w:space="0" w:color="auto"/>
              <w:right w:val="single" w:sz="6" w:space="0" w:color="auto"/>
            </w:tcBorders>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300" w:type="pct"/>
            <w:tcBorders>
              <w:top w:val="single" w:sz="6" w:space="0" w:color="auto"/>
              <w:left w:val="single" w:sz="6" w:space="0" w:color="auto"/>
              <w:bottom w:val="single" w:sz="6" w:space="0" w:color="auto"/>
              <w:right w:val="single" w:sz="6" w:space="0" w:color="auto"/>
            </w:tcBorders>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351" w:type="pct"/>
            <w:tcBorders>
              <w:top w:val="single" w:sz="6" w:space="0" w:color="auto"/>
              <w:left w:val="single" w:sz="6" w:space="0" w:color="auto"/>
              <w:bottom w:val="single" w:sz="6" w:space="0" w:color="auto"/>
              <w:right w:val="single" w:sz="6" w:space="0" w:color="auto"/>
            </w:tcBorders>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300" w:type="pct"/>
            <w:tcBorders>
              <w:top w:val="single" w:sz="6" w:space="0" w:color="auto"/>
              <w:left w:val="single" w:sz="6" w:space="0" w:color="auto"/>
              <w:bottom w:val="single" w:sz="6" w:space="0" w:color="auto"/>
              <w:right w:val="single" w:sz="6" w:space="0" w:color="auto"/>
            </w:tcBorders>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401" w:type="pct"/>
            <w:tcBorders>
              <w:top w:val="single" w:sz="6" w:space="0" w:color="auto"/>
              <w:left w:val="single" w:sz="6" w:space="0" w:color="auto"/>
              <w:bottom w:val="single" w:sz="6" w:space="0" w:color="auto"/>
              <w:right w:val="single" w:sz="6" w:space="0" w:color="auto"/>
            </w:tcBorders>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400" w:type="pct"/>
            <w:tcBorders>
              <w:top w:val="single" w:sz="6" w:space="0" w:color="auto"/>
              <w:left w:val="single" w:sz="6" w:space="0" w:color="auto"/>
              <w:bottom w:val="single" w:sz="6" w:space="0" w:color="auto"/>
              <w:right w:val="single" w:sz="6" w:space="0" w:color="auto"/>
            </w:tcBorders>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501" w:type="pct"/>
            <w:tcBorders>
              <w:top w:val="single" w:sz="6" w:space="0" w:color="auto"/>
              <w:left w:val="single" w:sz="6" w:space="0" w:color="auto"/>
              <w:bottom w:val="single" w:sz="6" w:space="0" w:color="auto"/>
              <w:right w:val="single" w:sz="6" w:space="0" w:color="auto"/>
            </w:tcBorders>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401" w:type="pct"/>
            <w:tcBorders>
              <w:top w:val="single" w:sz="6" w:space="0" w:color="auto"/>
              <w:left w:val="single" w:sz="6" w:space="0" w:color="auto"/>
              <w:bottom w:val="single" w:sz="6" w:space="0" w:color="auto"/>
              <w:right w:val="single" w:sz="6" w:space="0" w:color="auto"/>
            </w:tcBorders>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450" w:type="pct"/>
            <w:tcBorders>
              <w:top w:val="single" w:sz="6" w:space="0" w:color="auto"/>
              <w:left w:val="single" w:sz="6" w:space="0" w:color="auto"/>
              <w:bottom w:val="single" w:sz="6" w:space="0" w:color="auto"/>
              <w:right w:val="single" w:sz="6" w:space="0" w:color="auto"/>
            </w:tcBorders>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624" w:type="pct"/>
            <w:tcBorders>
              <w:top w:val="single" w:sz="6" w:space="0" w:color="auto"/>
              <w:left w:val="single" w:sz="6" w:space="0" w:color="auto"/>
              <w:bottom w:val="single" w:sz="6" w:space="0" w:color="auto"/>
              <w:right w:val="single" w:sz="6" w:space="0" w:color="auto"/>
            </w:tcBorders>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c>
          <w:tcPr>
            <w:tcW w:w="373" w:type="pct"/>
            <w:tcBorders>
              <w:top w:val="single" w:sz="6" w:space="0" w:color="auto"/>
              <w:left w:val="single" w:sz="6" w:space="0" w:color="auto"/>
              <w:bottom w:val="single" w:sz="6" w:space="0" w:color="auto"/>
              <w:right w:val="single" w:sz="6" w:space="0" w:color="auto"/>
            </w:tcBorders>
            <w:vAlign w:val="center"/>
          </w:tcPr>
          <w:p w:rsidR="00150D23" w:rsidRPr="00C678AA" w:rsidRDefault="00150D23" w:rsidP="00C678AA">
            <w:pPr>
              <w:autoSpaceDE w:val="0"/>
              <w:autoSpaceDN w:val="0"/>
              <w:adjustRightInd w:val="0"/>
              <w:snapToGrid w:val="0"/>
              <w:jc w:val="center"/>
              <w:rPr>
                <w:rFonts w:ascii="楷体_GB2312" w:eastAsia="楷体_GB2312" w:hAnsi="Times New Roman" w:cs="Times New Roman"/>
                <w:color w:val="000000"/>
                <w:kern w:val="0"/>
                <w:sz w:val="15"/>
                <w:szCs w:val="15"/>
              </w:rPr>
            </w:pPr>
          </w:p>
        </w:tc>
      </w:tr>
    </w:tbl>
    <w:p w:rsidR="00150D23" w:rsidRPr="00C678AA" w:rsidRDefault="00DA2E78">
      <w:pPr>
        <w:jc w:val="left"/>
        <w:rPr>
          <w:rFonts w:ascii="楷体_GB2312" w:eastAsia="楷体_GB2312" w:hAnsi="Times New Roman" w:cs="Times New Roman"/>
          <w:sz w:val="18"/>
          <w:szCs w:val="18"/>
        </w:rPr>
      </w:pPr>
      <w:r w:rsidRPr="00C678AA">
        <w:rPr>
          <w:rFonts w:ascii="楷体_GB2312" w:eastAsia="楷体_GB2312" w:hAnsi="Times New Roman" w:cs="Times New Roman" w:hint="eastAsia"/>
          <w:sz w:val="18"/>
          <w:szCs w:val="18"/>
        </w:rPr>
        <w:t>注：</w:t>
      </w:r>
    </w:p>
    <w:p w:rsidR="00150D23" w:rsidRPr="00C678AA" w:rsidRDefault="00DA2E78">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1</w:t>
      </w:r>
      <w:r w:rsidRPr="00C678AA">
        <w:rPr>
          <w:rFonts w:ascii="楷体_GB2312" w:eastAsia="楷体_GB2312" w:hAnsi="Times New Roman" w:cs="Times New Roman" w:hint="eastAsia"/>
          <w:sz w:val="18"/>
          <w:szCs w:val="18"/>
        </w:rPr>
        <w:t>、工程管理单位名称可填写为组织实施河湖补水的水行政主管部门；</w:t>
      </w:r>
    </w:p>
    <w:p w:rsidR="00150D23" w:rsidRPr="00C678AA" w:rsidRDefault="00DA2E78">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2</w:t>
      </w:r>
      <w:r w:rsidRPr="00C678AA">
        <w:rPr>
          <w:rFonts w:ascii="楷体_GB2312" w:eastAsia="楷体_GB2312" w:hAnsi="Times New Roman" w:cs="Times New Roman" w:hint="eastAsia"/>
          <w:sz w:val="18"/>
          <w:szCs w:val="18"/>
        </w:rPr>
        <w:t>、已经领取了法定代码的法人单位和产业活动单位必须填写质量技术监督部门颁发的《中华人民共和国组织机构代码证》上的代码；未领到法定代码或不属于法定代码赋</w:t>
      </w:r>
      <w:proofErr w:type="gramStart"/>
      <w:r w:rsidRPr="00C678AA">
        <w:rPr>
          <w:rFonts w:ascii="楷体_GB2312" w:eastAsia="楷体_GB2312" w:hAnsi="Times New Roman" w:cs="Times New Roman" w:hint="eastAsia"/>
          <w:sz w:val="18"/>
          <w:szCs w:val="18"/>
        </w:rPr>
        <w:t>码范围</w:t>
      </w:r>
      <w:proofErr w:type="gramEnd"/>
      <w:r w:rsidRPr="00C678AA">
        <w:rPr>
          <w:rFonts w:ascii="楷体_GB2312" w:eastAsia="楷体_GB2312" w:hAnsi="Times New Roman" w:cs="Times New Roman" w:hint="eastAsia"/>
          <w:sz w:val="18"/>
          <w:szCs w:val="18"/>
        </w:rPr>
        <w:t>的单位，填写原组织机构代码；</w:t>
      </w:r>
    </w:p>
    <w:p w:rsidR="00150D23" w:rsidRPr="00C678AA" w:rsidRDefault="00DA2E78">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3</w:t>
      </w:r>
      <w:r w:rsidRPr="00C678AA">
        <w:rPr>
          <w:rFonts w:ascii="楷体_GB2312" w:eastAsia="楷体_GB2312" w:hAnsi="Times New Roman" w:cs="Times New Roman" w:hint="eastAsia"/>
          <w:sz w:val="18"/>
          <w:szCs w:val="18"/>
        </w:rPr>
        <w:t>、“补水型”是</w:t>
      </w:r>
      <w:proofErr w:type="gramStart"/>
      <w:r w:rsidRPr="00C678AA">
        <w:rPr>
          <w:rFonts w:ascii="楷体_GB2312" w:eastAsia="楷体_GB2312" w:hAnsi="Times New Roman" w:cs="Times New Roman" w:hint="eastAsia"/>
          <w:sz w:val="18"/>
          <w:szCs w:val="18"/>
        </w:rPr>
        <w:t>指引水</w:t>
      </w:r>
      <w:proofErr w:type="gramEnd"/>
      <w:r w:rsidRPr="00C678AA">
        <w:rPr>
          <w:rFonts w:ascii="楷体_GB2312" w:eastAsia="楷体_GB2312" w:hAnsi="Times New Roman" w:cs="Times New Roman" w:hint="eastAsia"/>
          <w:sz w:val="18"/>
          <w:szCs w:val="18"/>
        </w:rPr>
        <w:t>入河湖后在原地蒸发、渗漏的大型湿地、沼泽等需要人工补水的河湖；河湖；门颁发</w:t>
      </w:r>
      <w:proofErr w:type="gramStart"/>
      <w:r w:rsidRPr="00C678AA">
        <w:rPr>
          <w:rFonts w:ascii="楷体_GB2312" w:eastAsia="楷体_GB2312" w:hAnsi="Times New Roman" w:cs="Times New Roman" w:hint="eastAsia"/>
          <w:sz w:val="18"/>
          <w:szCs w:val="18"/>
        </w:rPr>
        <w:t>指引水</w:t>
      </w:r>
      <w:proofErr w:type="gramEnd"/>
      <w:r w:rsidRPr="00C678AA">
        <w:rPr>
          <w:rFonts w:ascii="楷体_GB2312" w:eastAsia="楷体_GB2312" w:hAnsi="Times New Roman" w:cs="Times New Roman" w:hint="eastAsia"/>
          <w:sz w:val="18"/>
          <w:szCs w:val="18"/>
        </w:rPr>
        <w:t>进入水体停留一定时间，并进行定期换水的河湖，只考虑蒸发渗漏、改善水质等消耗水量；</w:t>
      </w:r>
    </w:p>
    <w:p w:rsidR="00150D23" w:rsidRPr="00C678AA" w:rsidRDefault="00DA2E78">
      <w:pPr>
        <w:jc w:val="left"/>
        <w:rPr>
          <w:rFonts w:ascii="楷体_GB2312" w:eastAsia="楷体_GB2312" w:hAnsi="Times New Roman" w:cs="Times New Roman"/>
          <w:sz w:val="18"/>
          <w:szCs w:val="18"/>
        </w:rPr>
      </w:pPr>
      <w:r w:rsidRPr="00C678AA">
        <w:rPr>
          <w:rFonts w:ascii="楷体_GB2312" w:eastAsia="楷体_GB2312" w:hAnsi="Times New Roman" w:cs="Times New Roman"/>
          <w:sz w:val="18"/>
          <w:szCs w:val="18"/>
        </w:rPr>
        <w:t>4</w:t>
      </w:r>
      <w:r w:rsidRPr="00C678AA">
        <w:rPr>
          <w:rFonts w:ascii="楷体_GB2312" w:eastAsia="楷体_GB2312" w:hAnsi="Times New Roman" w:cs="Times New Roman" w:hint="eastAsia"/>
          <w:sz w:val="18"/>
          <w:szCs w:val="18"/>
        </w:rPr>
        <w:t>、所属水资源三级区名称和代码：按《水资源公报编制规程》（</w:t>
      </w:r>
      <w:r w:rsidRPr="00C678AA">
        <w:rPr>
          <w:rFonts w:ascii="楷体_GB2312" w:eastAsia="楷体_GB2312" w:hAnsi="Times New Roman" w:cs="Times New Roman"/>
          <w:sz w:val="18"/>
          <w:szCs w:val="18"/>
        </w:rPr>
        <w:t>GB/T23598-2009</w:t>
      </w:r>
      <w:r w:rsidRPr="00C678AA">
        <w:rPr>
          <w:rFonts w:ascii="楷体_GB2312" w:eastAsia="楷体_GB2312" w:hAnsi="Times New Roman" w:cs="Times New Roman" w:hint="eastAsia"/>
          <w:sz w:val="18"/>
          <w:szCs w:val="18"/>
        </w:rPr>
        <w:t>）采用的分区填写。</w:t>
      </w:r>
    </w:p>
    <w:p w:rsidR="00150D23" w:rsidRPr="00C678AA" w:rsidRDefault="00150D23" w:rsidP="00C678AA">
      <w:pPr>
        <w:jc w:val="left"/>
        <w:rPr>
          <w:rFonts w:ascii="Times New Roman" w:hAnsi="Times New Roman" w:cs="Times New Roman"/>
          <w:sz w:val="18"/>
          <w:szCs w:val="18"/>
        </w:rPr>
      </w:pPr>
    </w:p>
    <w:p w:rsidR="00150D23" w:rsidRDefault="00150D23">
      <w:pPr>
        <w:rPr>
          <w:rFonts w:ascii="Times New Roman" w:hAnsi="Times New Roman" w:cs="Times New Roman"/>
        </w:rPr>
      </w:pPr>
    </w:p>
    <w:sectPr w:rsidR="00150D2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FB1" w:rsidRDefault="003B4FB1">
      <w:r>
        <w:separator/>
      </w:r>
    </w:p>
  </w:endnote>
  <w:endnote w:type="continuationSeparator" w:id="0">
    <w:p w:rsidR="003B4FB1" w:rsidRDefault="003B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D2" w:rsidRPr="00C678AA" w:rsidRDefault="00032ED2" w:rsidP="00F71B12">
    <w:pPr>
      <w:pStyle w:val="a5"/>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937800"/>
      <w:docPartObj>
        <w:docPartGallery w:val="Page Numbers (Bottom of Page)"/>
        <w:docPartUnique/>
      </w:docPartObj>
    </w:sdtPr>
    <w:sdtEndPr>
      <w:rPr>
        <w:rFonts w:ascii="Times New Roman" w:hAnsi="Times New Roman" w:cs="Times New Roman"/>
      </w:rPr>
    </w:sdtEndPr>
    <w:sdtContent>
      <w:p w:rsidR="00913355" w:rsidRPr="00C678AA" w:rsidRDefault="00913355" w:rsidP="00F71B12">
        <w:pPr>
          <w:pStyle w:val="a5"/>
          <w:jc w:val="center"/>
          <w:rPr>
            <w:rFonts w:ascii="Times New Roman" w:hAnsi="Times New Roman" w:cs="Times New Roman"/>
          </w:rPr>
        </w:pPr>
        <w:r w:rsidRPr="00C678AA">
          <w:rPr>
            <w:rFonts w:ascii="Times New Roman" w:hAnsi="Times New Roman" w:cs="Times New Roman"/>
          </w:rPr>
          <w:fldChar w:fldCharType="begin"/>
        </w:r>
        <w:r w:rsidRPr="00C678AA">
          <w:rPr>
            <w:rFonts w:ascii="Times New Roman" w:hAnsi="Times New Roman" w:cs="Times New Roman"/>
          </w:rPr>
          <w:instrText>PAGE   \* MERGEFORMAT</w:instrText>
        </w:r>
        <w:r w:rsidRPr="00C678AA">
          <w:rPr>
            <w:rFonts w:ascii="Times New Roman" w:hAnsi="Times New Roman" w:cs="Times New Roman"/>
          </w:rPr>
          <w:fldChar w:fldCharType="separate"/>
        </w:r>
        <w:r w:rsidR="00AA3F37" w:rsidRPr="00AA3F37">
          <w:rPr>
            <w:rFonts w:ascii="Times New Roman" w:hAnsi="Times New Roman" w:cs="Times New Roman"/>
            <w:noProof/>
            <w:lang w:val="zh-CN"/>
          </w:rPr>
          <w:t>I</w:t>
        </w:r>
        <w:r w:rsidRPr="00C678AA">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D2" w:rsidRPr="00C678AA" w:rsidRDefault="00032ED2">
    <w:pPr>
      <w:pStyle w:val="a5"/>
      <w:jc w:val="center"/>
      <w:rPr>
        <w:rFonts w:ascii="Times New Roman" w:hAnsi="Times New Roman" w:cs="Times New Roman"/>
      </w:rPr>
    </w:pPr>
    <w:r w:rsidRPr="00C678AA">
      <w:rPr>
        <w:rFonts w:ascii="Times New Roman" w:hAnsi="Times New Roman" w:cs="Times New Roman"/>
      </w:rPr>
      <w:fldChar w:fldCharType="begin"/>
    </w:r>
    <w:r w:rsidRPr="00C678AA">
      <w:rPr>
        <w:rFonts w:ascii="Times New Roman" w:hAnsi="Times New Roman" w:cs="Times New Roman"/>
      </w:rPr>
      <w:instrText>PAGE   \* MERGEFORMAT</w:instrText>
    </w:r>
    <w:r w:rsidRPr="00C678AA">
      <w:rPr>
        <w:rFonts w:ascii="Times New Roman" w:hAnsi="Times New Roman" w:cs="Times New Roman"/>
      </w:rPr>
      <w:fldChar w:fldCharType="separate"/>
    </w:r>
    <w:r w:rsidR="00AA3F37" w:rsidRPr="00AA3F37">
      <w:rPr>
        <w:rFonts w:ascii="Times New Roman" w:hAnsi="Times New Roman" w:cs="Times New Roman"/>
        <w:noProof/>
        <w:lang w:val="zh-CN"/>
      </w:rPr>
      <w:t>15</w:t>
    </w:r>
    <w:r w:rsidRPr="00C678AA">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FB1" w:rsidRDefault="003B4FB1">
      <w:r>
        <w:separator/>
      </w:r>
    </w:p>
  </w:footnote>
  <w:footnote w:type="continuationSeparator" w:id="0">
    <w:p w:rsidR="003B4FB1" w:rsidRDefault="003B4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1A"/>
    <w:rsid w:val="000015FA"/>
    <w:rsid w:val="00002CEE"/>
    <w:rsid w:val="00006A27"/>
    <w:rsid w:val="0001169E"/>
    <w:rsid w:val="00014B43"/>
    <w:rsid w:val="00015744"/>
    <w:rsid w:val="0002068B"/>
    <w:rsid w:val="00021110"/>
    <w:rsid w:val="00025D42"/>
    <w:rsid w:val="0003133E"/>
    <w:rsid w:val="00032ED2"/>
    <w:rsid w:val="00034CB9"/>
    <w:rsid w:val="00034E88"/>
    <w:rsid w:val="000378F0"/>
    <w:rsid w:val="00040B86"/>
    <w:rsid w:val="0004146B"/>
    <w:rsid w:val="00044DF6"/>
    <w:rsid w:val="00047514"/>
    <w:rsid w:val="00057D0B"/>
    <w:rsid w:val="00066962"/>
    <w:rsid w:val="00071E28"/>
    <w:rsid w:val="000814FF"/>
    <w:rsid w:val="00082898"/>
    <w:rsid w:val="000A27CF"/>
    <w:rsid w:val="000A30B1"/>
    <w:rsid w:val="000A6706"/>
    <w:rsid w:val="000B7B4B"/>
    <w:rsid w:val="000C1F8E"/>
    <w:rsid w:val="000C5631"/>
    <w:rsid w:val="000F2146"/>
    <w:rsid w:val="000F4B9C"/>
    <w:rsid w:val="000F6D36"/>
    <w:rsid w:val="00100C36"/>
    <w:rsid w:val="00100CAC"/>
    <w:rsid w:val="001134E8"/>
    <w:rsid w:val="00120AD3"/>
    <w:rsid w:val="00121A47"/>
    <w:rsid w:val="001220D1"/>
    <w:rsid w:val="001235A7"/>
    <w:rsid w:val="00123760"/>
    <w:rsid w:val="0012697D"/>
    <w:rsid w:val="00131A40"/>
    <w:rsid w:val="00135F95"/>
    <w:rsid w:val="001402A5"/>
    <w:rsid w:val="00140A5A"/>
    <w:rsid w:val="001427B9"/>
    <w:rsid w:val="00145F7B"/>
    <w:rsid w:val="00150D23"/>
    <w:rsid w:val="00152F74"/>
    <w:rsid w:val="001535E7"/>
    <w:rsid w:val="00154829"/>
    <w:rsid w:val="00155619"/>
    <w:rsid w:val="0015669E"/>
    <w:rsid w:val="00157265"/>
    <w:rsid w:val="00163C41"/>
    <w:rsid w:val="00167DCE"/>
    <w:rsid w:val="001825AB"/>
    <w:rsid w:val="00184D59"/>
    <w:rsid w:val="00197B36"/>
    <w:rsid w:val="001A109C"/>
    <w:rsid w:val="001A2EEE"/>
    <w:rsid w:val="001A4658"/>
    <w:rsid w:val="001A7E07"/>
    <w:rsid w:val="001B1604"/>
    <w:rsid w:val="001B7A3B"/>
    <w:rsid w:val="001C1492"/>
    <w:rsid w:val="001C1C42"/>
    <w:rsid w:val="001C34D5"/>
    <w:rsid w:val="001C3513"/>
    <w:rsid w:val="001C3B1E"/>
    <w:rsid w:val="001C45D7"/>
    <w:rsid w:val="001C4B61"/>
    <w:rsid w:val="001C5E2A"/>
    <w:rsid w:val="001D2343"/>
    <w:rsid w:val="001D39D5"/>
    <w:rsid w:val="001D46C4"/>
    <w:rsid w:val="001E26D1"/>
    <w:rsid w:val="001E3E48"/>
    <w:rsid w:val="001E416C"/>
    <w:rsid w:val="001E53CC"/>
    <w:rsid w:val="001E54A9"/>
    <w:rsid w:val="001E61A4"/>
    <w:rsid w:val="001E7CCB"/>
    <w:rsid w:val="001F1808"/>
    <w:rsid w:val="001F43E8"/>
    <w:rsid w:val="001F616D"/>
    <w:rsid w:val="0020163C"/>
    <w:rsid w:val="00211293"/>
    <w:rsid w:val="00216013"/>
    <w:rsid w:val="00232191"/>
    <w:rsid w:val="002329B2"/>
    <w:rsid w:val="002345A4"/>
    <w:rsid w:val="00240639"/>
    <w:rsid w:val="002409DB"/>
    <w:rsid w:val="00241798"/>
    <w:rsid w:val="0024199E"/>
    <w:rsid w:val="00243F32"/>
    <w:rsid w:val="00246289"/>
    <w:rsid w:val="002467C0"/>
    <w:rsid w:val="00247344"/>
    <w:rsid w:val="00250615"/>
    <w:rsid w:val="00250DAC"/>
    <w:rsid w:val="002575BD"/>
    <w:rsid w:val="00257FD7"/>
    <w:rsid w:val="0026317A"/>
    <w:rsid w:val="002647F4"/>
    <w:rsid w:val="00267318"/>
    <w:rsid w:val="00282F8D"/>
    <w:rsid w:val="00294A48"/>
    <w:rsid w:val="002A5B7A"/>
    <w:rsid w:val="002B3647"/>
    <w:rsid w:val="002C1ADE"/>
    <w:rsid w:val="002C3BD6"/>
    <w:rsid w:val="002C5A93"/>
    <w:rsid w:val="002C7A7E"/>
    <w:rsid w:val="002D678A"/>
    <w:rsid w:val="002F18BE"/>
    <w:rsid w:val="00301197"/>
    <w:rsid w:val="00301565"/>
    <w:rsid w:val="00302D05"/>
    <w:rsid w:val="00307FBB"/>
    <w:rsid w:val="00314B1A"/>
    <w:rsid w:val="0032675C"/>
    <w:rsid w:val="00326A4F"/>
    <w:rsid w:val="00340379"/>
    <w:rsid w:val="00344F50"/>
    <w:rsid w:val="00351150"/>
    <w:rsid w:val="0035333A"/>
    <w:rsid w:val="00353E6F"/>
    <w:rsid w:val="00361606"/>
    <w:rsid w:val="003661E6"/>
    <w:rsid w:val="00367E83"/>
    <w:rsid w:val="003749D6"/>
    <w:rsid w:val="00375C1D"/>
    <w:rsid w:val="0038227B"/>
    <w:rsid w:val="003910D0"/>
    <w:rsid w:val="003A0F55"/>
    <w:rsid w:val="003A1E04"/>
    <w:rsid w:val="003A5072"/>
    <w:rsid w:val="003A7DCD"/>
    <w:rsid w:val="003B4023"/>
    <w:rsid w:val="003B4976"/>
    <w:rsid w:val="003B4FB1"/>
    <w:rsid w:val="003B5A98"/>
    <w:rsid w:val="003C12AD"/>
    <w:rsid w:val="003C300D"/>
    <w:rsid w:val="003C54B7"/>
    <w:rsid w:val="003D2088"/>
    <w:rsid w:val="003D218A"/>
    <w:rsid w:val="003D2330"/>
    <w:rsid w:val="003D73CE"/>
    <w:rsid w:val="003E1D12"/>
    <w:rsid w:val="003E263C"/>
    <w:rsid w:val="003E5F09"/>
    <w:rsid w:val="003F71F8"/>
    <w:rsid w:val="00402CAC"/>
    <w:rsid w:val="004037FB"/>
    <w:rsid w:val="00407554"/>
    <w:rsid w:val="00411ED9"/>
    <w:rsid w:val="00415450"/>
    <w:rsid w:val="004171B8"/>
    <w:rsid w:val="0042421E"/>
    <w:rsid w:val="00424323"/>
    <w:rsid w:val="004264DF"/>
    <w:rsid w:val="00441E56"/>
    <w:rsid w:val="00441FDB"/>
    <w:rsid w:val="00443491"/>
    <w:rsid w:val="004434DE"/>
    <w:rsid w:val="0044644B"/>
    <w:rsid w:val="004533CC"/>
    <w:rsid w:val="00460343"/>
    <w:rsid w:val="00461D38"/>
    <w:rsid w:val="00463F94"/>
    <w:rsid w:val="00470A87"/>
    <w:rsid w:val="00471CC7"/>
    <w:rsid w:val="00473450"/>
    <w:rsid w:val="00474B70"/>
    <w:rsid w:val="00475F4F"/>
    <w:rsid w:val="00481377"/>
    <w:rsid w:val="004821D9"/>
    <w:rsid w:val="004839CA"/>
    <w:rsid w:val="00486179"/>
    <w:rsid w:val="00492E85"/>
    <w:rsid w:val="004935E5"/>
    <w:rsid w:val="00493A6F"/>
    <w:rsid w:val="00494EF6"/>
    <w:rsid w:val="004A191F"/>
    <w:rsid w:val="004B64EF"/>
    <w:rsid w:val="004B7E41"/>
    <w:rsid w:val="004C1AA3"/>
    <w:rsid w:val="004C21E5"/>
    <w:rsid w:val="004C3461"/>
    <w:rsid w:val="004C40A1"/>
    <w:rsid w:val="004D0FEF"/>
    <w:rsid w:val="004D4945"/>
    <w:rsid w:val="004D5F17"/>
    <w:rsid w:val="004E1D0E"/>
    <w:rsid w:val="004E2986"/>
    <w:rsid w:val="004E325B"/>
    <w:rsid w:val="004E5C86"/>
    <w:rsid w:val="004E6A61"/>
    <w:rsid w:val="004E7F62"/>
    <w:rsid w:val="004F2E1D"/>
    <w:rsid w:val="004F4DA4"/>
    <w:rsid w:val="004F5EDD"/>
    <w:rsid w:val="004F68FF"/>
    <w:rsid w:val="00501089"/>
    <w:rsid w:val="00502F98"/>
    <w:rsid w:val="00504BB3"/>
    <w:rsid w:val="0050749A"/>
    <w:rsid w:val="00510B34"/>
    <w:rsid w:val="0051796C"/>
    <w:rsid w:val="0052131F"/>
    <w:rsid w:val="00522D24"/>
    <w:rsid w:val="00524665"/>
    <w:rsid w:val="00526764"/>
    <w:rsid w:val="005321CB"/>
    <w:rsid w:val="00532FAC"/>
    <w:rsid w:val="0053560E"/>
    <w:rsid w:val="00550FBC"/>
    <w:rsid w:val="00554750"/>
    <w:rsid w:val="0055496A"/>
    <w:rsid w:val="005549BE"/>
    <w:rsid w:val="00556BD5"/>
    <w:rsid w:val="00557D86"/>
    <w:rsid w:val="0057341A"/>
    <w:rsid w:val="00573FB9"/>
    <w:rsid w:val="00575AB4"/>
    <w:rsid w:val="00581CDA"/>
    <w:rsid w:val="0058231C"/>
    <w:rsid w:val="00586E67"/>
    <w:rsid w:val="0059587E"/>
    <w:rsid w:val="005969F2"/>
    <w:rsid w:val="0059738D"/>
    <w:rsid w:val="005A121C"/>
    <w:rsid w:val="005A1B33"/>
    <w:rsid w:val="005A484F"/>
    <w:rsid w:val="005B5F08"/>
    <w:rsid w:val="005C333D"/>
    <w:rsid w:val="005C3E70"/>
    <w:rsid w:val="005D05FB"/>
    <w:rsid w:val="005D35E5"/>
    <w:rsid w:val="005D4984"/>
    <w:rsid w:val="005D5D36"/>
    <w:rsid w:val="005D62CB"/>
    <w:rsid w:val="005E5B6B"/>
    <w:rsid w:val="005E7B51"/>
    <w:rsid w:val="005F0F02"/>
    <w:rsid w:val="005F53E7"/>
    <w:rsid w:val="006006AF"/>
    <w:rsid w:val="0061039E"/>
    <w:rsid w:val="00616992"/>
    <w:rsid w:val="006262C2"/>
    <w:rsid w:val="0063029C"/>
    <w:rsid w:val="006306C9"/>
    <w:rsid w:val="00631BD1"/>
    <w:rsid w:val="006320D7"/>
    <w:rsid w:val="00642252"/>
    <w:rsid w:val="00642D87"/>
    <w:rsid w:val="00645F01"/>
    <w:rsid w:val="00652383"/>
    <w:rsid w:val="00653D2B"/>
    <w:rsid w:val="00660BDF"/>
    <w:rsid w:val="006650B7"/>
    <w:rsid w:val="00667225"/>
    <w:rsid w:val="006710E6"/>
    <w:rsid w:val="00673205"/>
    <w:rsid w:val="00674B51"/>
    <w:rsid w:val="0067692F"/>
    <w:rsid w:val="00681022"/>
    <w:rsid w:val="00682535"/>
    <w:rsid w:val="006862B3"/>
    <w:rsid w:val="00690ABC"/>
    <w:rsid w:val="006A16DD"/>
    <w:rsid w:val="006A30D1"/>
    <w:rsid w:val="006A74BF"/>
    <w:rsid w:val="006B09BC"/>
    <w:rsid w:val="006B17A2"/>
    <w:rsid w:val="006B1905"/>
    <w:rsid w:val="006B41DD"/>
    <w:rsid w:val="006B4650"/>
    <w:rsid w:val="006C1573"/>
    <w:rsid w:val="006C26B2"/>
    <w:rsid w:val="006C29BE"/>
    <w:rsid w:val="006C4351"/>
    <w:rsid w:val="006C7FA3"/>
    <w:rsid w:val="006D130A"/>
    <w:rsid w:val="006D53CB"/>
    <w:rsid w:val="006E05CC"/>
    <w:rsid w:val="006E13D0"/>
    <w:rsid w:val="006E2F54"/>
    <w:rsid w:val="006E643C"/>
    <w:rsid w:val="006E6908"/>
    <w:rsid w:val="006F4AA4"/>
    <w:rsid w:val="00700527"/>
    <w:rsid w:val="00702C48"/>
    <w:rsid w:val="00705045"/>
    <w:rsid w:val="007073AC"/>
    <w:rsid w:val="00713EBD"/>
    <w:rsid w:val="00714052"/>
    <w:rsid w:val="00714053"/>
    <w:rsid w:val="00722597"/>
    <w:rsid w:val="00723EB1"/>
    <w:rsid w:val="007300D3"/>
    <w:rsid w:val="00734932"/>
    <w:rsid w:val="00737350"/>
    <w:rsid w:val="0074209B"/>
    <w:rsid w:val="00743D67"/>
    <w:rsid w:val="007546D0"/>
    <w:rsid w:val="0075566C"/>
    <w:rsid w:val="00757835"/>
    <w:rsid w:val="00761FEB"/>
    <w:rsid w:val="00767D13"/>
    <w:rsid w:val="00773EF1"/>
    <w:rsid w:val="007764B7"/>
    <w:rsid w:val="00780DCD"/>
    <w:rsid w:val="00781617"/>
    <w:rsid w:val="0078437C"/>
    <w:rsid w:val="0078455D"/>
    <w:rsid w:val="00794FBE"/>
    <w:rsid w:val="007961D9"/>
    <w:rsid w:val="00796B0A"/>
    <w:rsid w:val="00797FED"/>
    <w:rsid w:val="007A5B24"/>
    <w:rsid w:val="007B0051"/>
    <w:rsid w:val="007B2E33"/>
    <w:rsid w:val="007B6144"/>
    <w:rsid w:val="007C1933"/>
    <w:rsid w:val="007C46D6"/>
    <w:rsid w:val="007C778A"/>
    <w:rsid w:val="007D7C0A"/>
    <w:rsid w:val="007E4BF2"/>
    <w:rsid w:val="007F2CCC"/>
    <w:rsid w:val="007F4FBA"/>
    <w:rsid w:val="007F6EC9"/>
    <w:rsid w:val="007F7428"/>
    <w:rsid w:val="0080507E"/>
    <w:rsid w:val="00805DD5"/>
    <w:rsid w:val="008111F3"/>
    <w:rsid w:val="00812677"/>
    <w:rsid w:val="00842EFB"/>
    <w:rsid w:val="0084340E"/>
    <w:rsid w:val="00847DAB"/>
    <w:rsid w:val="00852865"/>
    <w:rsid w:val="008614D1"/>
    <w:rsid w:val="008617DB"/>
    <w:rsid w:val="008640CC"/>
    <w:rsid w:val="008646A3"/>
    <w:rsid w:val="00865267"/>
    <w:rsid w:val="00870A8E"/>
    <w:rsid w:val="00870FDD"/>
    <w:rsid w:val="0088138C"/>
    <w:rsid w:val="00881E1E"/>
    <w:rsid w:val="008836AC"/>
    <w:rsid w:val="00884309"/>
    <w:rsid w:val="00895608"/>
    <w:rsid w:val="008A01E6"/>
    <w:rsid w:val="008A1BA1"/>
    <w:rsid w:val="008A3C45"/>
    <w:rsid w:val="008B0A06"/>
    <w:rsid w:val="008C41DC"/>
    <w:rsid w:val="008E29AB"/>
    <w:rsid w:val="008F45C2"/>
    <w:rsid w:val="008F7516"/>
    <w:rsid w:val="00907AF6"/>
    <w:rsid w:val="00911AF5"/>
    <w:rsid w:val="00913355"/>
    <w:rsid w:val="00924825"/>
    <w:rsid w:val="0093054B"/>
    <w:rsid w:val="00934ABF"/>
    <w:rsid w:val="00937C0F"/>
    <w:rsid w:val="009502F6"/>
    <w:rsid w:val="00954E2E"/>
    <w:rsid w:val="00960F8B"/>
    <w:rsid w:val="0096184D"/>
    <w:rsid w:val="00962A90"/>
    <w:rsid w:val="0096394E"/>
    <w:rsid w:val="0097069C"/>
    <w:rsid w:val="00973805"/>
    <w:rsid w:val="0097519F"/>
    <w:rsid w:val="009751C5"/>
    <w:rsid w:val="0097630E"/>
    <w:rsid w:val="00977A38"/>
    <w:rsid w:val="0098105E"/>
    <w:rsid w:val="0099228F"/>
    <w:rsid w:val="009940F1"/>
    <w:rsid w:val="00994664"/>
    <w:rsid w:val="00996150"/>
    <w:rsid w:val="00996727"/>
    <w:rsid w:val="009A146A"/>
    <w:rsid w:val="009A18A7"/>
    <w:rsid w:val="009A3C17"/>
    <w:rsid w:val="009A5B2B"/>
    <w:rsid w:val="009A605D"/>
    <w:rsid w:val="009B061A"/>
    <w:rsid w:val="009B3D2E"/>
    <w:rsid w:val="009B7A36"/>
    <w:rsid w:val="009C33E2"/>
    <w:rsid w:val="009C3755"/>
    <w:rsid w:val="009C3C06"/>
    <w:rsid w:val="009C46E2"/>
    <w:rsid w:val="009C59D2"/>
    <w:rsid w:val="009E0675"/>
    <w:rsid w:val="009F5E2D"/>
    <w:rsid w:val="00A1554F"/>
    <w:rsid w:val="00A20536"/>
    <w:rsid w:val="00A20743"/>
    <w:rsid w:val="00A26FA7"/>
    <w:rsid w:val="00A277F9"/>
    <w:rsid w:val="00A36C38"/>
    <w:rsid w:val="00A447CA"/>
    <w:rsid w:val="00A46E29"/>
    <w:rsid w:val="00A47E3F"/>
    <w:rsid w:val="00A50048"/>
    <w:rsid w:val="00A50699"/>
    <w:rsid w:val="00A50BDC"/>
    <w:rsid w:val="00A52ED7"/>
    <w:rsid w:val="00A54A37"/>
    <w:rsid w:val="00A57A64"/>
    <w:rsid w:val="00A6138B"/>
    <w:rsid w:val="00A6178F"/>
    <w:rsid w:val="00A64408"/>
    <w:rsid w:val="00A66E09"/>
    <w:rsid w:val="00A705BF"/>
    <w:rsid w:val="00A71A05"/>
    <w:rsid w:val="00A72A5F"/>
    <w:rsid w:val="00A84A49"/>
    <w:rsid w:val="00A9735F"/>
    <w:rsid w:val="00AA17FE"/>
    <w:rsid w:val="00AA3262"/>
    <w:rsid w:val="00AA3F37"/>
    <w:rsid w:val="00AB2B27"/>
    <w:rsid w:val="00AB2DC9"/>
    <w:rsid w:val="00AC1F16"/>
    <w:rsid w:val="00AC2DF8"/>
    <w:rsid w:val="00AC4222"/>
    <w:rsid w:val="00AC7023"/>
    <w:rsid w:val="00AC73BB"/>
    <w:rsid w:val="00AD338C"/>
    <w:rsid w:val="00AD3C2C"/>
    <w:rsid w:val="00AE2F2B"/>
    <w:rsid w:val="00AE5C54"/>
    <w:rsid w:val="00AF5D0D"/>
    <w:rsid w:val="00AF67E0"/>
    <w:rsid w:val="00B00BAF"/>
    <w:rsid w:val="00B0175A"/>
    <w:rsid w:val="00B01DC1"/>
    <w:rsid w:val="00B134FE"/>
    <w:rsid w:val="00B140A6"/>
    <w:rsid w:val="00B20ACF"/>
    <w:rsid w:val="00B21BA5"/>
    <w:rsid w:val="00B240D1"/>
    <w:rsid w:val="00B31456"/>
    <w:rsid w:val="00B32C74"/>
    <w:rsid w:val="00B5641D"/>
    <w:rsid w:val="00B62127"/>
    <w:rsid w:val="00B63F92"/>
    <w:rsid w:val="00B663EB"/>
    <w:rsid w:val="00B66F8D"/>
    <w:rsid w:val="00B67E5A"/>
    <w:rsid w:val="00B75A85"/>
    <w:rsid w:val="00B83E73"/>
    <w:rsid w:val="00B857EF"/>
    <w:rsid w:val="00B90F79"/>
    <w:rsid w:val="00B93897"/>
    <w:rsid w:val="00BA278F"/>
    <w:rsid w:val="00BA58CD"/>
    <w:rsid w:val="00BB2E0D"/>
    <w:rsid w:val="00BB44D5"/>
    <w:rsid w:val="00BB5F17"/>
    <w:rsid w:val="00BC237D"/>
    <w:rsid w:val="00BC6989"/>
    <w:rsid w:val="00BC7F43"/>
    <w:rsid w:val="00BD04D0"/>
    <w:rsid w:val="00BD4FE7"/>
    <w:rsid w:val="00BE1266"/>
    <w:rsid w:val="00BE23EA"/>
    <w:rsid w:val="00BE4FC7"/>
    <w:rsid w:val="00BF0572"/>
    <w:rsid w:val="00BF190C"/>
    <w:rsid w:val="00BF302F"/>
    <w:rsid w:val="00BF6CC2"/>
    <w:rsid w:val="00C039B3"/>
    <w:rsid w:val="00C04C84"/>
    <w:rsid w:val="00C076DA"/>
    <w:rsid w:val="00C2056C"/>
    <w:rsid w:val="00C333F6"/>
    <w:rsid w:val="00C440D4"/>
    <w:rsid w:val="00C5032D"/>
    <w:rsid w:val="00C52481"/>
    <w:rsid w:val="00C5444E"/>
    <w:rsid w:val="00C5450E"/>
    <w:rsid w:val="00C556C4"/>
    <w:rsid w:val="00C621AE"/>
    <w:rsid w:val="00C64032"/>
    <w:rsid w:val="00C678AA"/>
    <w:rsid w:val="00C67D33"/>
    <w:rsid w:val="00C77304"/>
    <w:rsid w:val="00C8276D"/>
    <w:rsid w:val="00C829BB"/>
    <w:rsid w:val="00C93F4F"/>
    <w:rsid w:val="00C94B2F"/>
    <w:rsid w:val="00CA7670"/>
    <w:rsid w:val="00CB5F47"/>
    <w:rsid w:val="00CC6210"/>
    <w:rsid w:val="00CE1C8E"/>
    <w:rsid w:val="00CE2E49"/>
    <w:rsid w:val="00CE4301"/>
    <w:rsid w:val="00CE529E"/>
    <w:rsid w:val="00CF315B"/>
    <w:rsid w:val="00CF752E"/>
    <w:rsid w:val="00D05F67"/>
    <w:rsid w:val="00D07390"/>
    <w:rsid w:val="00D12394"/>
    <w:rsid w:val="00D13486"/>
    <w:rsid w:val="00D16EA6"/>
    <w:rsid w:val="00D22183"/>
    <w:rsid w:val="00D22668"/>
    <w:rsid w:val="00D341E8"/>
    <w:rsid w:val="00D34F3B"/>
    <w:rsid w:val="00D3643F"/>
    <w:rsid w:val="00D4704F"/>
    <w:rsid w:val="00D47113"/>
    <w:rsid w:val="00D477D9"/>
    <w:rsid w:val="00D50055"/>
    <w:rsid w:val="00D50C51"/>
    <w:rsid w:val="00D51A77"/>
    <w:rsid w:val="00D52CCF"/>
    <w:rsid w:val="00D52E04"/>
    <w:rsid w:val="00D61878"/>
    <w:rsid w:val="00D62291"/>
    <w:rsid w:val="00D64D3C"/>
    <w:rsid w:val="00D71A1D"/>
    <w:rsid w:val="00D72BDB"/>
    <w:rsid w:val="00D76CB2"/>
    <w:rsid w:val="00DA2E78"/>
    <w:rsid w:val="00DA7018"/>
    <w:rsid w:val="00DB1A61"/>
    <w:rsid w:val="00DC1F11"/>
    <w:rsid w:val="00DC3845"/>
    <w:rsid w:val="00DD3464"/>
    <w:rsid w:val="00DD3B1F"/>
    <w:rsid w:val="00DD47DB"/>
    <w:rsid w:val="00DD5929"/>
    <w:rsid w:val="00DE080D"/>
    <w:rsid w:val="00DE2666"/>
    <w:rsid w:val="00DE27AA"/>
    <w:rsid w:val="00DE63DD"/>
    <w:rsid w:val="00DE76A5"/>
    <w:rsid w:val="00DF0033"/>
    <w:rsid w:val="00E04266"/>
    <w:rsid w:val="00E04803"/>
    <w:rsid w:val="00E07EAD"/>
    <w:rsid w:val="00E1076E"/>
    <w:rsid w:val="00E12BD7"/>
    <w:rsid w:val="00E216A8"/>
    <w:rsid w:val="00E22421"/>
    <w:rsid w:val="00E249C3"/>
    <w:rsid w:val="00E312E7"/>
    <w:rsid w:val="00E35759"/>
    <w:rsid w:val="00E411BA"/>
    <w:rsid w:val="00E50265"/>
    <w:rsid w:val="00E50F0E"/>
    <w:rsid w:val="00E54690"/>
    <w:rsid w:val="00E55B2B"/>
    <w:rsid w:val="00E739A8"/>
    <w:rsid w:val="00E81DD8"/>
    <w:rsid w:val="00E822F1"/>
    <w:rsid w:val="00E830A6"/>
    <w:rsid w:val="00E85A45"/>
    <w:rsid w:val="00E86989"/>
    <w:rsid w:val="00E8756D"/>
    <w:rsid w:val="00E90AC6"/>
    <w:rsid w:val="00E911FD"/>
    <w:rsid w:val="00E91620"/>
    <w:rsid w:val="00E91D4E"/>
    <w:rsid w:val="00E921C0"/>
    <w:rsid w:val="00E9745D"/>
    <w:rsid w:val="00EA00D2"/>
    <w:rsid w:val="00EA1543"/>
    <w:rsid w:val="00EA1CBB"/>
    <w:rsid w:val="00EB20B4"/>
    <w:rsid w:val="00EB2F38"/>
    <w:rsid w:val="00EB47B4"/>
    <w:rsid w:val="00EB4863"/>
    <w:rsid w:val="00EB4A62"/>
    <w:rsid w:val="00EB4F03"/>
    <w:rsid w:val="00EB66A2"/>
    <w:rsid w:val="00EC047A"/>
    <w:rsid w:val="00EC172F"/>
    <w:rsid w:val="00EC2082"/>
    <w:rsid w:val="00EC30A8"/>
    <w:rsid w:val="00EC3C76"/>
    <w:rsid w:val="00EC405E"/>
    <w:rsid w:val="00EC4799"/>
    <w:rsid w:val="00ED0C1F"/>
    <w:rsid w:val="00ED6507"/>
    <w:rsid w:val="00EE2613"/>
    <w:rsid w:val="00EE2C37"/>
    <w:rsid w:val="00EE4228"/>
    <w:rsid w:val="00EE6289"/>
    <w:rsid w:val="00EE6817"/>
    <w:rsid w:val="00EF12FC"/>
    <w:rsid w:val="00EF306C"/>
    <w:rsid w:val="00EF3C09"/>
    <w:rsid w:val="00EF6648"/>
    <w:rsid w:val="00EF6674"/>
    <w:rsid w:val="00EF7953"/>
    <w:rsid w:val="00F02037"/>
    <w:rsid w:val="00F034C9"/>
    <w:rsid w:val="00F05EF9"/>
    <w:rsid w:val="00F1045A"/>
    <w:rsid w:val="00F1085F"/>
    <w:rsid w:val="00F13208"/>
    <w:rsid w:val="00F138B3"/>
    <w:rsid w:val="00F14B0D"/>
    <w:rsid w:val="00F16483"/>
    <w:rsid w:val="00F16F9E"/>
    <w:rsid w:val="00F20525"/>
    <w:rsid w:val="00F25F18"/>
    <w:rsid w:val="00F27808"/>
    <w:rsid w:val="00F33186"/>
    <w:rsid w:val="00F40276"/>
    <w:rsid w:val="00F46D24"/>
    <w:rsid w:val="00F51F2C"/>
    <w:rsid w:val="00F53F09"/>
    <w:rsid w:val="00F554C5"/>
    <w:rsid w:val="00F570FC"/>
    <w:rsid w:val="00F67A15"/>
    <w:rsid w:val="00F71B12"/>
    <w:rsid w:val="00F74777"/>
    <w:rsid w:val="00F77EA5"/>
    <w:rsid w:val="00F80EA8"/>
    <w:rsid w:val="00F858B3"/>
    <w:rsid w:val="00F9733C"/>
    <w:rsid w:val="00FA4C46"/>
    <w:rsid w:val="00FA61CB"/>
    <w:rsid w:val="00FA661B"/>
    <w:rsid w:val="00FA71C2"/>
    <w:rsid w:val="00FC017B"/>
    <w:rsid w:val="00FC60E0"/>
    <w:rsid w:val="00FD1644"/>
    <w:rsid w:val="00FD2E96"/>
    <w:rsid w:val="00FD419F"/>
    <w:rsid w:val="00FD61AA"/>
    <w:rsid w:val="00FE38C8"/>
    <w:rsid w:val="00FE6E8C"/>
    <w:rsid w:val="00FF6C69"/>
    <w:rsid w:val="05427EA7"/>
    <w:rsid w:val="0E5D4CB6"/>
    <w:rsid w:val="11CB4EB4"/>
    <w:rsid w:val="143A42E3"/>
    <w:rsid w:val="15601907"/>
    <w:rsid w:val="15BD620E"/>
    <w:rsid w:val="1B54273F"/>
    <w:rsid w:val="1FE30D63"/>
    <w:rsid w:val="286F56A3"/>
    <w:rsid w:val="2ACD65C4"/>
    <w:rsid w:val="2BE913B9"/>
    <w:rsid w:val="2CD475D9"/>
    <w:rsid w:val="39052C32"/>
    <w:rsid w:val="393A5425"/>
    <w:rsid w:val="3B8E5B3C"/>
    <w:rsid w:val="3E94236D"/>
    <w:rsid w:val="3FB14C08"/>
    <w:rsid w:val="424A6709"/>
    <w:rsid w:val="424D678A"/>
    <w:rsid w:val="437541E1"/>
    <w:rsid w:val="47824710"/>
    <w:rsid w:val="4D6B2402"/>
    <w:rsid w:val="4EB921C3"/>
    <w:rsid w:val="52FF49E1"/>
    <w:rsid w:val="5B781FD1"/>
    <w:rsid w:val="5DB63758"/>
    <w:rsid w:val="612A64F7"/>
    <w:rsid w:val="6A4755C5"/>
    <w:rsid w:val="7BA56128"/>
    <w:rsid w:val="7F513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3C37C8E-E276-4A4F-A460-AF48353F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line="360" w:lineRule="auto"/>
      <w:outlineLvl w:val="0"/>
    </w:pPr>
    <w:rPr>
      <w:rFonts w:eastAsia="黑体"/>
      <w:bCs/>
      <w:kern w:val="44"/>
      <w:sz w:val="32"/>
      <w:szCs w:val="44"/>
    </w:rPr>
  </w:style>
  <w:style w:type="paragraph" w:styleId="2">
    <w:name w:val="heading 2"/>
    <w:basedOn w:val="a"/>
    <w:next w:val="a"/>
    <w:link w:val="2Char"/>
    <w:uiPriority w:val="9"/>
    <w:unhideWhenUsed/>
    <w:qFormat/>
    <w:pPr>
      <w:keepNext/>
      <w:keepLines/>
      <w:spacing w:line="360" w:lineRule="auto"/>
      <w:outlineLvl w:val="1"/>
    </w:pPr>
    <w:rPr>
      <w:rFonts w:asciiTheme="majorHAnsi" w:eastAsia="黑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8">
    <w:name w:val="footnote text"/>
    <w:basedOn w:val="a"/>
    <w:link w:val="Char4"/>
    <w:uiPriority w:val="99"/>
    <w:semiHidden/>
    <w:unhideWhenUsed/>
    <w:qFormat/>
    <w:pPr>
      <w:snapToGrid w:val="0"/>
      <w:jc w:val="left"/>
    </w:pPr>
    <w:rPr>
      <w:sz w:val="18"/>
      <w:szCs w:val="18"/>
    </w:rPr>
  </w:style>
  <w:style w:type="paragraph" w:styleId="20">
    <w:name w:val="toc 2"/>
    <w:basedOn w:val="a"/>
    <w:next w:val="a"/>
    <w:uiPriority w:val="39"/>
    <w:unhideWhenUsed/>
    <w:qFormat/>
    <w:pPr>
      <w:ind w:leftChars="200" w:left="420"/>
    </w:pPr>
  </w:style>
  <w:style w:type="paragraph" w:styleId="a9">
    <w:name w:val="Title"/>
    <w:basedOn w:val="a"/>
    <w:next w:val="a"/>
    <w:link w:val="Char5"/>
    <w:uiPriority w:val="10"/>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6"/>
    <w:uiPriority w:val="99"/>
    <w:semiHidden/>
    <w:unhideWhenUsed/>
    <w:qFormat/>
    <w:rPr>
      <w:b/>
      <w:bCs/>
    </w:rPr>
  </w:style>
  <w:style w:type="character" w:styleId="ab">
    <w:name w:val="Strong"/>
    <w:basedOn w:val="a0"/>
    <w:uiPriority w:val="22"/>
    <w:qFormat/>
    <w:rPr>
      <w:b/>
    </w:rPr>
  </w:style>
  <w:style w:type="character" w:styleId="ac">
    <w:name w:val="FollowedHyperlink"/>
    <w:basedOn w:val="a0"/>
    <w:uiPriority w:val="99"/>
    <w:semiHidden/>
    <w:unhideWhenUsed/>
    <w:qFormat/>
    <w:rPr>
      <w:color w:val="000000"/>
      <w:u w:val="none"/>
    </w:r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styleId="af">
    <w:name w:val="footnote reference"/>
    <w:basedOn w:val="a0"/>
    <w:uiPriority w:val="99"/>
    <w:semiHidden/>
    <w:unhideWhenUsed/>
    <w:qFormat/>
    <w:rPr>
      <w:vertAlign w:val="superscript"/>
    </w:rPr>
  </w:style>
  <w:style w:type="paragraph" w:styleId="af0">
    <w:name w:val="List Paragraph"/>
    <w:basedOn w:val="a"/>
    <w:uiPriority w:val="34"/>
    <w:qFormat/>
    <w:pPr>
      <w:ind w:firstLineChars="200" w:firstLine="420"/>
    </w:pPr>
  </w:style>
  <w:style w:type="character" w:customStyle="1" w:styleId="Char5">
    <w:name w:val="标题 Char"/>
    <w:basedOn w:val="a0"/>
    <w:link w:val="a9"/>
    <w:uiPriority w:val="10"/>
    <w:qFormat/>
    <w:rPr>
      <w:rFonts w:asciiTheme="majorHAnsi" w:eastAsia="宋体" w:hAnsiTheme="majorHAnsi" w:cstheme="majorBidi"/>
      <w:b/>
      <w:bCs/>
      <w:sz w:val="32"/>
      <w:szCs w:val="32"/>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1Char">
    <w:name w:val="标题 1 Char"/>
    <w:basedOn w:val="a0"/>
    <w:link w:val="1"/>
    <w:uiPriority w:val="9"/>
    <w:qFormat/>
    <w:rPr>
      <w:rFonts w:eastAsia="黑体"/>
      <w:bCs/>
      <w:kern w:val="44"/>
      <w:sz w:val="32"/>
      <w:szCs w:val="44"/>
    </w:rPr>
  </w:style>
  <w:style w:type="character" w:customStyle="1" w:styleId="Char0">
    <w:name w:val="批注框文本 Char"/>
    <w:basedOn w:val="a0"/>
    <w:link w:val="a4"/>
    <w:uiPriority w:val="99"/>
    <w:semiHidden/>
    <w:qFormat/>
    <w:rPr>
      <w:sz w:val="18"/>
      <w:szCs w:val="18"/>
    </w:rPr>
  </w:style>
  <w:style w:type="paragraph" w:customStyle="1" w:styleId="af1">
    <w:name w:val="目录一"/>
    <w:basedOn w:val="a"/>
    <w:uiPriority w:val="99"/>
    <w:qFormat/>
    <w:pPr>
      <w:keepNext/>
      <w:keepLines/>
      <w:widowControl/>
      <w:spacing w:beforeLines="100" w:before="100" w:afterLines="200" w:after="200" w:line="580" w:lineRule="exact"/>
      <w:contextualSpacing/>
      <w:jc w:val="center"/>
      <w:outlineLvl w:val="0"/>
    </w:pPr>
    <w:rPr>
      <w:rFonts w:ascii="Times New Roman" w:eastAsia="黑体" w:hAnsi="Times New Roman" w:cs="Times New Roman"/>
      <w:b/>
      <w:bCs/>
      <w:kern w:val="44"/>
      <w:sz w:val="36"/>
      <w:szCs w:val="44"/>
      <w:lang w:eastAsia="en-US" w:bidi="en-US"/>
    </w:rPr>
  </w:style>
  <w:style w:type="character" w:customStyle="1" w:styleId="2Char">
    <w:name w:val="标题 2 Char"/>
    <w:basedOn w:val="a0"/>
    <w:link w:val="2"/>
    <w:uiPriority w:val="9"/>
    <w:qFormat/>
    <w:rPr>
      <w:rFonts w:asciiTheme="majorHAnsi" w:eastAsia="黑体" w:hAnsiTheme="majorHAnsi" w:cstheme="majorBidi"/>
      <w:b/>
      <w:bCs/>
      <w:sz w:val="28"/>
      <w:szCs w:val="3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TOC1">
    <w:name w:val="TOC 标题1"/>
    <w:basedOn w:val="1"/>
    <w:next w:val="a"/>
    <w:uiPriority w:val="39"/>
    <w:unhideWhenUsed/>
    <w:qFormat/>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Char">
    <w:name w:val="批注文字 Char"/>
    <w:basedOn w:val="a0"/>
    <w:link w:val="a3"/>
    <w:uiPriority w:val="99"/>
    <w:semiHidden/>
    <w:qFormat/>
  </w:style>
  <w:style w:type="character" w:customStyle="1" w:styleId="Char6">
    <w:name w:val="批注主题 Char"/>
    <w:basedOn w:val="Char"/>
    <w:link w:val="aa"/>
    <w:uiPriority w:val="99"/>
    <w:semiHidden/>
    <w:qFormat/>
    <w:rPr>
      <w:b/>
      <w:bCs/>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Char4">
    <w:name w:val="脚注文本 Char"/>
    <w:basedOn w:val="a0"/>
    <w:link w:val="a8"/>
    <w:uiPriority w:val="99"/>
    <w:semiHidden/>
    <w:qFormat/>
    <w:rPr>
      <w:rFonts w:asciiTheme="minorHAnsi" w:eastAsiaTheme="minorEastAsia" w:hAnsiTheme="minorHAnsi" w:cstheme="minorBidi"/>
      <w:kern w:val="2"/>
      <w:sz w:val="18"/>
      <w:szCs w:val="18"/>
    </w:rPr>
  </w:style>
  <w:style w:type="paragraph" w:styleId="af2">
    <w:name w:val="Date"/>
    <w:basedOn w:val="a"/>
    <w:next w:val="a"/>
    <w:link w:val="Char7"/>
    <w:uiPriority w:val="99"/>
    <w:semiHidden/>
    <w:unhideWhenUsed/>
    <w:rsid w:val="00351150"/>
    <w:pPr>
      <w:ind w:leftChars="2500" w:left="100"/>
    </w:pPr>
  </w:style>
  <w:style w:type="character" w:customStyle="1" w:styleId="Char7">
    <w:name w:val="日期 Char"/>
    <w:basedOn w:val="a0"/>
    <w:link w:val="af2"/>
    <w:uiPriority w:val="99"/>
    <w:semiHidden/>
    <w:rsid w:val="0035115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baike.sogou.com/lemma/ShowInnerLink.htm?lemmaId=76536696&amp;ss_c=ssc.citiao.link"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51F56-6624-45D2-8292-CA16ACE6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17</Pages>
  <Words>1535</Words>
  <Characters>8755</Characters>
  <Application>Microsoft Office Word</Application>
  <DocSecurity>0</DocSecurity>
  <Lines>72</Lines>
  <Paragraphs>20</Paragraphs>
  <ScaleCrop>false</ScaleCrop>
  <Company>China</Company>
  <LinksUpToDate>false</LinksUpToDate>
  <CharactersWithSpaces>10270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 q</dc:creator>
  <cp:lastModifiedBy>User</cp:lastModifiedBy>
  <cp:revision>241</cp:revision>
  <cp:lastPrinted>2020-04-14T03:54:00Z</cp:lastPrinted>
  <dcterms:created xsi:type="dcterms:W3CDTF">2020-03-28T05:47:00Z</dcterms:created>
  <dcterms:modified xsi:type="dcterms:W3CDTF">2020-04-14T03:59:00Z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