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E8" w:rsidRDefault="00F75AE8" w:rsidP="00F75AE8">
      <w:pPr>
        <w:rPr>
          <w:rFonts w:ascii="黑体" w:eastAsia="黑体" w:hAnsi="黑体"/>
          <w:sz w:val="32"/>
          <w:szCs w:val="32"/>
        </w:rPr>
      </w:pPr>
      <w:r w:rsidRPr="008F11E6">
        <w:rPr>
          <w:rFonts w:ascii="黑体" w:eastAsia="黑体" w:hAnsi="黑体"/>
          <w:sz w:val="32"/>
          <w:szCs w:val="32"/>
        </w:rPr>
        <w:t>附件</w:t>
      </w:r>
    </w:p>
    <w:p w:rsidR="00F75AE8" w:rsidRDefault="00F75AE8" w:rsidP="00F75AE8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F75AE8" w:rsidRPr="00120413" w:rsidRDefault="00F75AE8" w:rsidP="00F75AE8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120413">
        <w:rPr>
          <w:rFonts w:ascii="方正小标宋_GBK" w:eastAsia="方正小标宋_GBK" w:hAnsi="黑体" w:hint="eastAsia"/>
          <w:sz w:val="44"/>
          <w:szCs w:val="44"/>
        </w:rPr>
        <w:t>专家库名单</w:t>
      </w:r>
      <w:bookmarkStart w:id="0" w:name="_GoBack"/>
      <w:bookmarkEnd w:id="0"/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727"/>
        <w:gridCol w:w="943"/>
        <w:gridCol w:w="3185"/>
        <w:gridCol w:w="2058"/>
        <w:gridCol w:w="1664"/>
      </w:tblGrid>
      <w:tr w:rsidR="00F75AE8" w:rsidRPr="00F75AE8" w:rsidTr="00DD12C1">
        <w:trPr>
          <w:trHeight w:val="310"/>
          <w:tblHeader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所属库类别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康绍忠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院士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高占义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原国际灌排委员会主席/正高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王忠静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韩振中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总工/正高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李益农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张宝忠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副所长/正高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白美健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所总工/正高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顾  涛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李云开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院长/教授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4712DD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和玉璞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室主任/副高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4712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712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军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水利部牧区水利科学研究所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室副主任/副高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吴建华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山西省机械工程学会</w:t>
            </w: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泵专业</w:t>
            </w:r>
            <w:proofErr w:type="gramEnd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委员会副理事长/教授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牟善刚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吉林省农村水利建设管理局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王小军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广东省水利水电科学研究院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所副总工/正高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胡文武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福建省水利建设中心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副总工/副高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李龙兵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海南省水利灌区管理局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副局长、总工/正高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王冠军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水利部发展研究中心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研究员/三级职员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欢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倪红珍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柳长顺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  波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陈根发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戴向前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水利部发展研究中心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张绍强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二级正高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杜秀文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副处长/正高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黄冠华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主任/教授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杨培岭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李贵宝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中国水利学会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航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北京市水科学技术研究院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副主管/正高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熊玉江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长江科学院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室主任/副高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张会敏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黄河水利科学研究院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  明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黄河水利科学研究院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总工/副高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万东辉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珠江水利科学研究院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科室主任/正高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段爱旺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中国农业科学院农田灌溉研究所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吕谋超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中国农业科学院农田灌溉研究所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王修贵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董曾武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运城市大禹渡扬水工程服务中心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党组书记、主任/副高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辉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陈伯文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湖南省水利水电勘测设计规划研究总院有限公司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  航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湖南省灌溉试验中心站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站长/副高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邵国洪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贵州省水利科学研究院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马华安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云南省水利水电科学研究院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陈运春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伏志梅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宁夏回族自治区灌溉排水服务中心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副主任/工程师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静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大禹节水集团股份有限公司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高级</w:t>
            </w: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副总裁兼农水</w:t>
            </w:r>
            <w:proofErr w:type="gramEnd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集团总裁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  宏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大禹节水集团股份有限公司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副总裁兼总规划师/正高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农业水价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阳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水利部信息中心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  峰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水利部信息中心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赵和松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水利部信息中心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魏加华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赵建</w:t>
            </w: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副院长/教授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吴  </w:t>
            </w: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副处长/正高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贾艳辉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中国农业科学院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李亚龙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长江科学院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郑江丽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珠江水利科学研究院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王宗志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副所长/正高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  军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水利部南京水利水文自动化研究所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副所长/正高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承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水利部南京水利水文自动化研究所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室副主任/副高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徐俊增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河海大学农业科学与工程学院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院长/教授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缴锡云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史良胜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罗玉峰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4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  博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河北省水利水电勘测设计研究院集团有限公司数字工程院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徐宏伟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内蒙古河套灌区水利发展中心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唐培新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内蒙古李井滩黄河高扬程灌区事业发展中心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黄  </w:t>
            </w: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彦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黑龙江省水利科学研究院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魏建华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黑龙江省五常市龙凤山灌区灌溉站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副站长/正高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齐兆春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吉林省水利水电勘测设计研究院信息中心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主任/研究员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刘浩然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辽宁省水利事务服务中心农村水利水电发展中心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徐永兵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山东省水利勘测设计院有限公司智慧水利院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山东省德州市水利局潘庄灌区运行维护中心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宋德海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河南省水文水资源中心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彭彦铭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河南省黄河勘测规划设计研究院有限公司规划研究院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李焕新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陕西省渭南市东雷抽黄工程管理中心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翁松干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江苏省水利科学研究院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杨方福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江西省赣抚平原水利工程管理局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总工/副高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王剑东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湖南省欧阳海灌区水利水电工程管理局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副局长/副高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王海峰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宁夏水利信息中心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胡余忠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安徽省水文局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朱光华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福建省水利水电勘测设计研究院有限公司数字技术研究院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  敏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江西省防汛信息中心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  涛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湖北省水利水电规划勘测设计院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室主任/副高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天权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湖北省漳河工程管理局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党委委员/正高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王小彬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湖南省欧阳海灌区水利水电工程管理局信息与调度科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副科长/副高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陈亮雄</w:t>
            </w:r>
            <w:proofErr w:type="gramEnd"/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广东省水利水电科学研究院智慧水利所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梁学文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广西自治区水利科学研究院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副所长/副高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武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海南省灌区管理局大广坝灌区管理分局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副局长/副高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刘明锦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四川省水利职业技术学院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徐学飞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云南省防汛抗旱指挥调度中心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王金辉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甘肃省疏勒河流域水资源利用中心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鹏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甘肃省水利水电勘测设计研究院有限公司机电设计院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副院长/副高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明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新疆水利水电科学研究院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副所长/正高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  <w:tr w:rsidR="00F75AE8" w:rsidRPr="00F75AE8" w:rsidTr="00DD12C1">
        <w:trPr>
          <w:trHeight w:val="3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孙蓬勃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新疆兵团河湖与水文水资源中心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总工/正高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AE8" w:rsidRPr="00F75AE8" w:rsidRDefault="00F75AE8" w:rsidP="00F75A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5A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数字孪生灌区</w:t>
            </w:r>
          </w:p>
        </w:tc>
      </w:tr>
    </w:tbl>
    <w:p w:rsidR="00B3627C" w:rsidRDefault="00DD12C1"/>
    <w:sectPr w:rsidR="00B3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D8"/>
    <w:rsid w:val="003B59A3"/>
    <w:rsid w:val="004712DD"/>
    <w:rsid w:val="006A0D0D"/>
    <w:rsid w:val="00B5707F"/>
    <w:rsid w:val="00BC1324"/>
    <w:rsid w:val="00C67795"/>
    <w:rsid w:val="00CA78D8"/>
    <w:rsid w:val="00DD12C1"/>
    <w:rsid w:val="00F7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wudi</dc:creator>
  <cp:keywords/>
  <dc:description/>
  <cp:lastModifiedBy>wudi</cp:lastModifiedBy>
  <cp:revision>7</cp:revision>
  <dcterms:created xsi:type="dcterms:W3CDTF">2023-06-01T12:04:00Z</dcterms:created>
  <dcterms:modified xsi:type="dcterms:W3CDTF">2023-06-01T12:10:00Z</dcterms:modified>
</cp:coreProperties>
</file>